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06CAF" w14:textId="4B1D0EE2" w:rsidR="00E918BB" w:rsidRPr="0086679E" w:rsidRDefault="00E918BB" w:rsidP="0086679E">
      <w:pPr>
        <w:pStyle w:val="af1"/>
        <w:jc w:val="center"/>
        <w:rPr>
          <w:b/>
          <w:bCs/>
          <w:sz w:val="28"/>
          <w:szCs w:val="32"/>
        </w:rPr>
      </w:pPr>
      <w:r w:rsidRPr="0086679E">
        <w:rPr>
          <w:b/>
          <w:bCs/>
          <w:sz w:val="28"/>
          <w:szCs w:val="32"/>
        </w:rPr>
        <w:t>令和</w:t>
      </w:r>
      <w:r w:rsidRPr="0086679E">
        <w:rPr>
          <w:rFonts w:hint="eastAsia"/>
          <w:b/>
          <w:bCs/>
          <w:sz w:val="28"/>
          <w:szCs w:val="32"/>
        </w:rPr>
        <w:t>６</w:t>
      </w:r>
      <w:r w:rsidRPr="0086679E">
        <w:rPr>
          <w:b/>
          <w:bCs/>
          <w:sz w:val="28"/>
          <w:szCs w:val="32"/>
        </w:rPr>
        <w:t>年度</w:t>
      </w:r>
      <w:r w:rsidRPr="0086679E">
        <w:rPr>
          <w:rFonts w:hint="eastAsia"/>
          <w:b/>
          <w:bCs/>
          <w:sz w:val="28"/>
          <w:szCs w:val="32"/>
        </w:rPr>
        <w:t>まちづくり</w:t>
      </w:r>
      <w:r w:rsidRPr="0086679E">
        <w:rPr>
          <w:rFonts w:hint="eastAsia"/>
          <w:b/>
          <w:bCs/>
          <w:sz w:val="28"/>
          <w:szCs w:val="32"/>
        </w:rPr>
        <w:t>PR</w:t>
      </w:r>
      <w:r w:rsidRPr="0086679E">
        <w:rPr>
          <w:rFonts w:hint="eastAsia"/>
          <w:b/>
          <w:bCs/>
          <w:sz w:val="28"/>
          <w:szCs w:val="32"/>
        </w:rPr>
        <w:t>動画制作業務委託</w:t>
      </w:r>
    </w:p>
    <w:p w14:paraId="6B7EB2D7" w14:textId="5D938BCC" w:rsidR="00DA49F0" w:rsidRPr="0086679E" w:rsidRDefault="00EC572D" w:rsidP="0086679E">
      <w:pPr>
        <w:pStyle w:val="af1"/>
        <w:jc w:val="center"/>
        <w:rPr>
          <w:b/>
          <w:bCs/>
          <w:sz w:val="28"/>
          <w:szCs w:val="32"/>
        </w:rPr>
      </w:pPr>
      <w:r w:rsidRPr="0086679E">
        <w:rPr>
          <w:b/>
          <w:bCs/>
          <w:sz w:val="28"/>
          <w:szCs w:val="32"/>
        </w:rPr>
        <w:t>仕様書</w:t>
      </w:r>
    </w:p>
    <w:p w14:paraId="769FCA8D" w14:textId="3FED3307" w:rsidR="00EC572D" w:rsidRPr="007147E8" w:rsidRDefault="005E0C95" w:rsidP="005E0C95">
      <w:pPr>
        <w:rPr>
          <w:rFonts w:asciiTheme="majorEastAsia" w:eastAsiaTheme="majorEastAsia" w:hAnsiTheme="majorEastAsia"/>
          <w:b/>
          <w:sz w:val="22"/>
        </w:rPr>
      </w:pPr>
      <w:r w:rsidRPr="007147E8">
        <w:rPr>
          <w:rFonts w:asciiTheme="majorEastAsia" w:eastAsiaTheme="majorEastAsia" w:hAnsiTheme="majorEastAsia" w:hint="eastAsia"/>
          <w:b/>
          <w:sz w:val="22"/>
        </w:rPr>
        <w:t>１．</w:t>
      </w:r>
      <w:r w:rsidR="00EC572D" w:rsidRPr="007147E8">
        <w:rPr>
          <w:rFonts w:asciiTheme="majorEastAsia" w:eastAsiaTheme="majorEastAsia" w:hAnsiTheme="majorEastAsia"/>
          <w:b/>
          <w:sz w:val="22"/>
        </w:rPr>
        <w:t>業務名</w:t>
      </w:r>
    </w:p>
    <w:p w14:paraId="76EE7379" w14:textId="77777777" w:rsidR="00E918BB" w:rsidRPr="00E918BB" w:rsidRDefault="00E918BB" w:rsidP="005A5D74">
      <w:pPr>
        <w:ind w:firstLineChars="100" w:firstLine="210"/>
        <w:rPr>
          <w:rFonts w:asciiTheme="minorEastAsia" w:hAnsiTheme="minorEastAsia"/>
          <w:szCs w:val="21"/>
        </w:rPr>
      </w:pPr>
      <w:r w:rsidRPr="00E918BB">
        <w:rPr>
          <w:rFonts w:asciiTheme="minorEastAsia" w:hAnsiTheme="minorEastAsia"/>
          <w:szCs w:val="21"/>
        </w:rPr>
        <w:t>令和</w:t>
      </w:r>
      <w:r w:rsidRPr="00E918BB">
        <w:rPr>
          <w:rFonts w:asciiTheme="minorEastAsia" w:hAnsiTheme="minorEastAsia" w:hint="eastAsia"/>
          <w:szCs w:val="21"/>
        </w:rPr>
        <w:t>６</w:t>
      </w:r>
      <w:r w:rsidRPr="00E918BB">
        <w:rPr>
          <w:rFonts w:asciiTheme="minorEastAsia" w:hAnsiTheme="minorEastAsia"/>
          <w:szCs w:val="21"/>
        </w:rPr>
        <w:t>年度</w:t>
      </w:r>
      <w:r w:rsidRPr="00E918BB">
        <w:rPr>
          <w:rFonts w:asciiTheme="minorEastAsia" w:hAnsiTheme="minorEastAsia" w:hint="eastAsia"/>
          <w:szCs w:val="21"/>
        </w:rPr>
        <w:t>まちづくりPR動画制作業務委託</w:t>
      </w:r>
    </w:p>
    <w:p w14:paraId="5A373060" w14:textId="77777777" w:rsidR="00C757E2" w:rsidRPr="00E918BB" w:rsidRDefault="00C757E2" w:rsidP="00EC572D">
      <w:pPr>
        <w:pStyle w:val="a3"/>
        <w:ind w:leftChars="0" w:left="420"/>
        <w:rPr>
          <w:rFonts w:asciiTheme="minorEastAsia" w:hAnsiTheme="minorEastAsia"/>
          <w:szCs w:val="21"/>
        </w:rPr>
      </w:pPr>
    </w:p>
    <w:p w14:paraId="6E4D60FF" w14:textId="37FB4035" w:rsidR="006C191F" w:rsidRPr="00842216" w:rsidRDefault="006C191F" w:rsidP="006C191F">
      <w:pPr>
        <w:rPr>
          <w:rFonts w:asciiTheme="majorEastAsia" w:eastAsiaTheme="majorEastAsia" w:hAnsiTheme="majorEastAsia"/>
          <w:b/>
          <w:sz w:val="22"/>
        </w:rPr>
      </w:pPr>
      <w:r>
        <w:rPr>
          <w:rFonts w:asciiTheme="majorEastAsia" w:eastAsiaTheme="majorEastAsia" w:hAnsiTheme="majorEastAsia" w:hint="eastAsia"/>
          <w:b/>
          <w:sz w:val="22"/>
        </w:rPr>
        <w:t>２．</w:t>
      </w:r>
      <w:r w:rsidRPr="00842216">
        <w:rPr>
          <w:rFonts w:asciiTheme="majorEastAsia" w:eastAsiaTheme="majorEastAsia" w:hAnsiTheme="majorEastAsia" w:hint="eastAsia"/>
          <w:b/>
          <w:sz w:val="22"/>
        </w:rPr>
        <w:t>業務</w:t>
      </w:r>
      <w:r>
        <w:rPr>
          <w:rFonts w:asciiTheme="majorEastAsia" w:eastAsiaTheme="majorEastAsia" w:hAnsiTheme="majorEastAsia" w:hint="eastAsia"/>
          <w:b/>
          <w:sz w:val="22"/>
        </w:rPr>
        <w:t>の</w:t>
      </w:r>
      <w:r w:rsidR="007147E8">
        <w:rPr>
          <w:rFonts w:asciiTheme="majorEastAsia" w:eastAsiaTheme="majorEastAsia" w:hAnsiTheme="majorEastAsia" w:hint="eastAsia"/>
          <w:b/>
          <w:sz w:val="22"/>
        </w:rPr>
        <w:t>趣旨・目的等</w:t>
      </w:r>
    </w:p>
    <w:p w14:paraId="6EB7C9CE" w14:textId="5E219B8D" w:rsidR="00B2594B" w:rsidRDefault="00B2594B" w:rsidP="00B2594B">
      <w:pPr>
        <w:pStyle w:val="a3"/>
        <w:ind w:leftChars="-2" w:left="-4" w:firstLineChars="70" w:firstLine="147"/>
        <w:rPr>
          <w:rFonts w:asciiTheme="minorEastAsia" w:hAnsiTheme="minorEastAsia"/>
          <w:szCs w:val="21"/>
        </w:rPr>
      </w:pPr>
      <w:r>
        <w:rPr>
          <w:rFonts w:asciiTheme="minorEastAsia" w:hAnsiTheme="minorEastAsia" w:hint="eastAsia"/>
          <w:szCs w:val="21"/>
        </w:rPr>
        <w:t>本市の玄関口でもある勝田駅周辺地区は</w:t>
      </w:r>
      <w:r w:rsidR="002E75EF">
        <w:rPr>
          <w:rFonts w:asciiTheme="minorEastAsia" w:hAnsiTheme="minorEastAsia" w:hint="eastAsia"/>
          <w:szCs w:val="21"/>
        </w:rPr>
        <w:t>，</w:t>
      </w:r>
      <w:r>
        <w:rPr>
          <w:rFonts w:asciiTheme="minorEastAsia" w:hAnsiTheme="minorEastAsia" w:hint="eastAsia"/>
          <w:szCs w:val="21"/>
        </w:rPr>
        <w:t>まちのシンボルとなる新中央図書館の整備を進めるほか，快適で安心して歩ける歩行空間を確保することで</w:t>
      </w:r>
      <w:r w:rsidR="002E75EF">
        <w:rPr>
          <w:rFonts w:asciiTheme="minorEastAsia" w:hAnsiTheme="minorEastAsia" w:hint="eastAsia"/>
          <w:szCs w:val="21"/>
        </w:rPr>
        <w:t>，</w:t>
      </w:r>
      <w:r>
        <w:rPr>
          <w:rFonts w:asciiTheme="minorEastAsia" w:hAnsiTheme="minorEastAsia" w:hint="eastAsia"/>
          <w:szCs w:val="21"/>
        </w:rPr>
        <w:t>まちなかの回遊性向上を図るとともに，水と緑に囲まれた親水性中央公園を活かし，市民が集い憩うことができる空間を創出するなど</w:t>
      </w:r>
      <w:r w:rsidR="002E75EF">
        <w:rPr>
          <w:rFonts w:asciiTheme="minorEastAsia" w:hAnsiTheme="minorEastAsia" w:hint="eastAsia"/>
          <w:szCs w:val="21"/>
        </w:rPr>
        <w:t>，</w:t>
      </w:r>
      <w:r>
        <w:rPr>
          <w:rFonts w:asciiTheme="minorEastAsia" w:hAnsiTheme="minorEastAsia" w:hint="eastAsia"/>
          <w:szCs w:val="21"/>
        </w:rPr>
        <w:t>居心地の良いまちなかを創出する事業を進めている。また，表町商店街周辺や親水性中央公園などでは，都市空間を活かした民間主体のイベントが定期的に行われ，新たなイベント企画も増えている。</w:t>
      </w:r>
    </w:p>
    <w:p w14:paraId="1BC5E3BE" w14:textId="1E80E8E3" w:rsidR="00B2594B" w:rsidRDefault="00B2594B" w:rsidP="00B2594B">
      <w:pPr>
        <w:pStyle w:val="a3"/>
        <w:ind w:leftChars="-2" w:left="-4" w:firstLineChars="70" w:firstLine="147"/>
        <w:rPr>
          <w:rFonts w:asciiTheme="minorEastAsia" w:hAnsiTheme="minorEastAsia"/>
          <w:szCs w:val="21"/>
        </w:rPr>
      </w:pPr>
      <w:r>
        <w:rPr>
          <w:rFonts w:asciiTheme="minorEastAsia" w:hAnsiTheme="minorEastAsia" w:hint="eastAsia"/>
          <w:szCs w:val="21"/>
        </w:rPr>
        <w:t>こうした状況の中で</w:t>
      </w:r>
      <w:r w:rsidR="002E75EF">
        <w:rPr>
          <w:rFonts w:asciiTheme="minorEastAsia" w:hAnsiTheme="minorEastAsia" w:hint="eastAsia"/>
          <w:szCs w:val="21"/>
        </w:rPr>
        <w:t>，</w:t>
      </w:r>
      <w:r>
        <w:rPr>
          <w:rFonts w:asciiTheme="minorEastAsia" w:hAnsiTheme="minorEastAsia" w:hint="eastAsia"/>
          <w:szCs w:val="21"/>
        </w:rPr>
        <w:t>新たな人の流れや相乗的なまちの賑わいの創出につなげていくため，</w:t>
      </w:r>
      <w:r w:rsidR="003E35E0">
        <w:rPr>
          <w:rFonts w:asciiTheme="minorEastAsia" w:hAnsiTheme="minorEastAsia" w:hint="eastAsia"/>
          <w:szCs w:val="21"/>
        </w:rPr>
        <w:t>中心市街地（</w:t>
      </w:r>
      <w:r>
        <w:rPr>
          <w:rFonts w:asciiTheme="minorEastAsia" w:hAnsiTheme="minorEastAsia" w:hint="eastAsia"/>
          <w:szCs w:val="21"/>
        </w:rPr>
        <w:t>勝田駅周辺地区</w:t>
      </w:r>
      <w:r w:rsidR="00E05088">
        <w:rPr>
          <w:rFonts w:asciiTheme="minorEastAsia" w:hAnsiTheme="minorEastAsia" w:hint="eastAsia"/>
          <w:szCs w:val="21"/>
        </w:rPr>
        <w:t>）</w:t>
      </w:r>
      <w:r>
        <w:rPr>
          <w:rFonts w:asciiTheme="minorEastAsia" w:hAnsiTheme="minorEastAsia" w:hint="eastAsia"/>
          <w:szCs w:val="21"/>
        </w:rPr>
        <w:t>の魅力の認知度向上やまちづくりに資する積極的なイベント等開催への機運を高めるため，PR動画を作成しプロモーションを実施する。また，イベント</w:t>
      </w:r>
      <w:r w:rsidR="00B1194C">
        <w:rPr>
          <w:rFonts w:asciiTheme="minorEastAsia" w:hAnsiTheme="minorEastAsia" w:hint="eastAsia"/>
          <w:szCs w:val="21"/>
        </w:rPr>
        <w:t>の</w:t>
      </w:r>
      <w:r>
        <w:rPr>
          <w:rFonts w:asciiTheme="minorEastAsia" w:hAnsiTheme="minorEastAsia" w:hint="eastAsia"/>
          <w:szCs w:val="21"/>
        </w:rPr>
        <w:t>開催を通した官民連携のまちづくりを後押しすることで，本市の総合計画に掲げる「シビックプライドを高めるまちづくり」の推進に寄与する。</w:t>
      </w:r>
    </w:p>
    <w:p w14:paraId="0FE91BC2" w14:textId="77777777" w:rsidR="006C191F" w:rsidRPr="00F2580D" w:rsidRDefault="006C191F" w:rsidP="006C191F">
      <w:pPr>
        <w:rPr>
          <w:rFonts w:asciiTheme="minorEastAsia" w:hAnsiTheme="minorEastAsia"/>
          <w:sz w:val="22"/>
        </w:rPr>
      </w:pPr>
    </w:p>
    <w:p w14:paraId="7CDAA522" w14:textId="3827AF85" w:rsidR="006C191F" w:rsidRPr="00842216" w:rsidRDefault="006C191F" w:rsidP="006C191F">
      <w:pPr>
        <w:rPr>
          <w:rFonts w:asciiTheme="majorEastAsia" w:eastAsiaTheme="majorEastAsia" w:hAnsiTheme="majorEastAsia"/>
          <w:b/>
          <w:sz w:val="22"/>
        </w:rPr>
      </w:pPr>
      <w:r w:rsidRPr="00842216">
        <w:rPr>
          <w:rFonts w:asciiTheme="majorEastAsia" w:eastAsiaTheme="majorEastAsia" w:hAnsiTheme="majorEastAsia" w:hint="eastAsia"/>
          <w:b/>
          <w:sz w:val="22"/>
        </w:rPr>
        <w:t>３</w:t>
      </w:r>
      <w:r w:rsidR="00F72F33">
        <w:rPr>
          <w:rFonts w:asciiTheme="majorEastAsia" w:eastAsiaTheme="majorEastAsia" w:hAnsiTheme="majorEastAsia" w:hint="eastAsia"/>
          <w:b/>
          <w:sz w:val="22"/>
        </w:rPr>
        <w:t>．</w:t>
      </w:r>
      <w:r w:rsidRPr="00842216">
        <w:rPr>
          <w:rFonts w:asciiTheme="majorEastAsia" w:eastAsiaTheme="majorEastAsia" w:hAnsiTheme="majorEastAsia" w:hint="eastAsia"/>
          <w:b/>
          <w:sz w:val="22"/>
        </w:rPr>
        <w:t>業務委託期間</w:t>
      </w:r>
    </w:p>
    <w:p w14:paraId="6AFE0A60" w14:textId="77777777" w:rsidR="006C191F" w:rsidRDefault="006C191F" w:rsidP="006C191F">
      <w:pPr>
        <w:rPr>
          <w:rFonts w:asciiTheme="minorEastAsia" w:hAnsiTheme="minorEastAsia"/>
          <w:sz w:val="22"/>
        </w:rPr>
      </w:pPr>
      <w:r>
        <w:rPr>
          <w:rFonts w:asciiTheme="minorEastAsia" w:hAnsiTheme="minorEastAsia" w:hint="eastAsia"/>
          <w:sz w:val="22"/>
        </w:rPr>
        <w:t xml:space="preserve">　　契約日の翌</w:t>
      </w:r>
      <w:r w:rsidRPr="00842216">
        <w:rPr>
          <w:rFonts w:asciiTheme="minorEastAsia" w:hAnsiTheme="minorEastAsia" w:hint="eastAsia"/>
          <w:sz w:val="22"/>
        </w:rPr>
        <w:t>日から</w:t>
      </w:r>
      <w:r>
        <w:rPr>
          <w:rFonts w:asciiTheme="minorEastAsia" w:hAnsiTheme="minorEastAsia" w:hint="eastAsia"/>
          <w:sz w:val="22"/>
        </w:rPr>
        <w:t>令和７</w:t>
      </w:r>
      <w:r w:rsidRPr="00842216">
        <w:rPr>
          <w:rFonts w:asciiTheme="minorEastAsia" w:hAnsiTheme="minorEastAsia" w:hint="eastAsia"/>
          <w:sz w:val="22"/>
        </w:rPr>
        <w:t>年３月</w:t>
      </w:r>
      <w:r>
        <w:rPr>
          <w:rFonts w:asciiTheme="minorEastAsia" w:hAnsiTheme="minorEastAsia" w:hint="eastAsia"/>
          <w:sz w:val="22"/>
        </w:rPr>
        <w:t>31日（月）</w:t>
      </w:r>
      <w:r w:rsidRPr="00842216">
        <w:rPr>
          <w:rFonts w:asciiTheme="minorEastAsia" w:hAnsiTheme="minorEastAsia" w:hint="eastAsia"/>
          <w:sz w:val="22"/>
        </w:rPr>
        <w:t>まで</w:t>
      </w:r>
    </w:p>
    <w:p w14:paraId="2EE0FCFD" w14:textId="77777777" w:rsidR="006C191F" w:rsidRDefault="006C191F" w:rsidP="006C191F">
      <w:pPr>
        <w:rPr>
          <w:rFonts w:asciiTheme="minorEastAsia" w:hAnsiTheme="minorEastAsia"/>
          <w:sz w:val="22"/>
        </w:rPr>
      </w:pPr>
    </w:p>
    <w:p w14:paraId="08562FFC" w14:textId="4A01F954" w:rsidR="006C191F" w:rsidRDefault="006C191F" w:rsidP="006C191F">
      <w:pPr>
        <w:rPr>
          <w:rFonts w:asciiTheme="majorEastAsia" w:eastAsiaTheme="majorEastAsia" w:hAnsiTheme="majorEastAsia"/>
          <w:b/>
          <w:sz w:val="22"/>
        </w:rPr>
      </w:pPr>
      <w:r w:rsidRPr="00842216">
        <w:rPr>
          <w:rFonts w:asciiTheme="majorEastAsia" w:eastAsiaTheme="majorEastAsia" w:hAnsiTheme="majorEastAsia" w:hint="eastAsia"/>
          <w:b/>
          <w:sz w:val="22"/>
        </w:rPr>
        <w:t>４</w:t>
      </w:r>
      <w:r w:rsidR="00F72F33">
        <w:rPr>
          <w:rFonts w:asciiTheme="majorEastAsia" w:eastAsiaTheme="majorEastAsia" w:hAnsiTheme="majorEastAsia" w:hint="eastAsia"/>
          <w:b/>
          <w:sz w:val="22"/>
        </w:rPr>
        <w:t>．</w:t>
      </w:r>
      <w:r>
        <w:rPr>
          <w:rFonts w:asciiTheme="majorEastAsia" w:eastAsiaTheme="majorEastAsia" w:hAnsiTheme="majorEastAsia" w:hint="eastAsia"/>
          <w:b/>
          <w:sz w:val="22"/>
        </w:rPr>
        <w:t>業務の範囲</w:t>
      </w:r>
    </w:p>
    <w:p w14:paraId="361A88FC" w14:textId="3C7CA342" w:rsidR="006C191F" w:rsidRPr="00C50C74" w:rsidRDefault="006C191F" w:rsidP="006C191F">
      <w:pPr>
        <w:rPr>
          <w:rFonts w:asciiTheme="minorEastAsia" w:hAnsiTheme="minorEastAsia"/>
          <w:sz w:val="22"/>
        </w:rPr>
      </w:pPr>
      <w:r>
        <w:rPr>
          <w:rFonts w:asciiTheme="minorEastAsia" w:hAnsiTheme="minorEastAsia" w:hint="eastAsia"/>
          <w:sz w:val="22"/>
        </w:rPr>
        <w:t xml:space="preserve">　</w:t>
      </w:r>
      <w:r w:rsidRPr="00C50C74">
        <w:rPr>
          <w:rFonts w:asciiTheme="minorEastAsia" w:hAnsiTheme="minorEastAsia" w:hint="eastAsia"/>
          <w:sz w:val="22"/>
        </w:rPr>
        <w:t>（１）</w:t>
      </w:r>
      <w:r w:rsidR="00BC103C" w:rsidRPr="00C50C74">
        <w:rPr>
          <w:rFonts w:asciiTheme="minorEastAsia" w:hAnsiTheme="minorEastAsia" w:hint="eastAsia"/>
          <w:sz w:val="22"/>
        </w:rPr>
        <w:t>まちづくりPR</w:t>
      </w:r>
      <w:r w:rsidRPr="00C50C74">
        <w:rPr>
          <w:rFonts w:asciiTheme="minorEastAsia" w:hAnsiTheme="minorEastAsia" w:hint="eastAsia"/>
          <w:sz w:val="22"/>
        </w:rPr>
        <w:t>動画の制作</w:t>
      </w:r>
    </w:p>
    <w:p w14:paraId="3305F474" w14:textId="3797C56C" w:rsidR="006C191F" w:rsidRDefault="006C191F" w:rsidP="006C191F">
      <w:pPr>
        <w:rPr>
          <w:rFonts w:asciiTheme="minorEastAsia" w:hAnsiTheme="minorEastAsia"/>
          <w:sz w:val="22"/>
        </w:rPr>
      </w:pPr>
      <w:r w:rsidRPr="00C50C74">
        <w:rPr>
          <w:rFonts w:asciiTheme="minorEastAsia" w:hAnsiTheme="minorEastAsia" w:hint="eastAsia"/>
          <w:sz w:val="22"/>
        </w:rPr>
        <w:t xml:space="preserve">　（</w:t>
      </w:r>
      <w:r w:rsidR="00BC103C" w:rsidRPr="00C50C74">
        <w:rPr>
          <w:rFonts w:asciiTheme="minorEastAsia" w:hAnsiTheme="minorEastAsia" w:hint="eastAsia"/>
          <w:sz w:val="22"/>
        </w:rPr>
        <w:t>２</w:t>
      </w:r>
      <w:r w:rsidRPr="00C50C74">
        <w:rPr>
          <w:rFonts w:asciiTheme="minorEastAsia" w:hAnsiTheme="minorEastAsia" w:hint="eastAsia"/>
          <w:sz w:val="22"/>
        </w:rPr>
        <w:t>）動画を活用したプロモーション</w:t>
      </w:r>
    </w:p>
    <w:p w14:paraId="067FD5DE" w14:textId="77777777" w:rsidR="006C191F" w:rsidRPr="00E53EDD" w:rsidRDefault="006C191F" w:rsidP="006C191F">
      <w:pPr>
        <w:rPr>
          <w:rFonts w:asciiTheme="majorEastAsia" w:eastAsiaTheme="majorEastAsia" w:hAnsiTheme="majorEastAsia"/>
          <w:b/>
          <w:sz w:val="22"/>
        </w:rPr>
      </w:pPr>
    </w:p>
    <w:p w14:paraId="713C6350" w14:textId="36A1BAEA" w:rsidR="006C191F" w:rsidRPr="00E53EDD" w:rsidRDefault="006C191F" w:rsidP="006C191F">
      <w:pPr>
        <w:rPr>
          <w:rFonts w:asciiTheme="majorEastAsia" w:eastAsiaTheme="majorEastAsia" w:hAnsiTheme="majorEastAsia"/>
          <w:b/>
          <w:sz w:val="22"/>
        </w:rPr>
      </w:pPr>
      <w:r w:rsidRPr="00E53EDD">
        <w:rPr>
          <w:rFonts w:asciiTheme="majorEastAsia" w:eastAsiaTheme="majorEastAsia" w:hAnsiTheme="majorEastAsia" w:hint="eastAsia"/>
          <w:b/>
          <w:sz w:val="22"/>
        </w:rPr>
        <w:t>５</w:t>
      </w:r>
      <w:r w:rsidR="00F72F33" w:rsidRPr="00E53EDD">
        <w:rPr>
          <w:rFonts w:asciiTheme="majorEastAsia" w:eastAsiaTheme="majorEastAsia" w:hAnsiTheme="majorEastAsia" w:hint="eastAsia"/>
          <w:b/>
          <w:sz w:val="22"/>
        </w:rPr>
        <w:t>．</w:t>
      </w:r>
      <w:r w:rsidRPr="00E53EDD">
        <w:rPr>
          <w:rFonts w:asciiTheme="majorEastAsia" w:eastAsiaTheme="majorEastAsia" w:hAnsiTheme="majorEastAsia" w:hint="eastAsia"/>
          <w:b/>
          <w:sz w:val="22"/>
        </w:rPr>
        <w:t>業務内容</w:t>
      </w:r>
    </w:p>
    <w:p w14:paraId="61BAD5DE" w14:textId="430BB9F4" w:rsidR="003128DA" w:rsidRPr="003F5FFE" w:rsidRDefault="006C191F" w:rsidP="00371274">
      <w:pPr>
        <w:rPr>
          <w:rFonts w:asciiTheme="minorEastAsia" w:hAnsiTheme="minorEastAsia"/>
          <w:b/>
          <w:sz w:val="22"/>
        </w:rPr>
      </w:pPr>
      <w:r w:rsidRPr="003F5FFE">
        <w:rPr>
          <w:rFonts w:asciiTheme="minorEastAsia" w:hAnsiTheme="minorEastAsia" w:hint="eastAsia"/>
          <w:b/>
          <w:sz w:val="22"/>
        </w:rPr>
        <w:t>（１）</w:t>
      </w:r>
      <w:r w:rsidR="00D3421B">
        <w:rPr>
          <w:rFonts w:asciiTheme="minorEastAsia" w:hAnsiTheme="minorEastAsia" w:hint="eastAsia"/>
          <w:b/>
          <w:sz w:val="22"/>
        </w:rPr>
        <w:t>まちづくりPR</w:t>
      </w:r>
      <w:r w:rsidRPr="003F5FFE">
        <w:rPr>
          <w:rFonts w:asciiTheme="minorEastAsia" w:hAnsiTheme="minorEastAsia" w:hint="eastAsia"/>
          <w:b/>
          <w:sz w:val="22"/>
        </w:rPr>
        <w:t>動画の制作</w:t>
      </w:r>
    </w:p>
    <w:p w14:paraId="004B6848" w14:textId="77777777" w:rsidR="006C191F" w:rsidRPr="003F5FFE" w:rsidRDefault="006C191F" w:rsidP="006C191F">
      <w:pPr>
        <w:ind w:firstLineChars="100" w:firstLine="221"/>
        <w:rPr>
          <w:rFonts w:asciiTheme="majorEastAsia" w:eastAsiaTheme="majorEastAsia" w:hAnsiTheme="majorEastAsia"/>
          <w:b/>
          <w:bCs/>
          <w:sz w:val="22"/>
        </w:rPr>
      </w:pPr>
      <w:r w:rsidRPr="003F5FFE">
        <w:rPr>
          <w:rFonts w:asciiTheme="majorEastAsia" w:eastAsiaTheme="majorEastAsia" w:hAnsiTheme="majorEastAsia" w:hint="eastAsia"/>
          <w:b/>
          <w:bCs/>
          <w:sz w:val="22"/>
        </w:rPr>
        <w:t>①　企画・構成</w:t>
      </w:r>
    </w:p>
    <w:p w14:paraId="70742FC9" w14:textId="5B8DB038" w:rsidR="006C191F" w:rsidRPr="003F5FFE" w:rsidRDefault="006C191F" w:rsidP="003F2FEC">
      <w:pPr>
        <w:ind w:leftChars="100" w:left="210" w:firstLineChars="100" w:firstLine="220"/>
        <w:rPr>
          <w:rFonts w:asciiTheme="minorEastAsia" w:hAnsiTheme="minorEastAsia"/>
          <w:sz w:val="22"/>
        </w:rPr>
      </w:pPr>
      <w:r w:rsidRPr="003F5FFE">
        <w:rPr>
          <w:rFonts w:asciiTheme="minorEastAsia" w:hAnsiTheme="minorEastAsia" w:hint="eastAsia"/>
          <w:sz w:val="22"/>
        </w:rPr>
        <w:t>プロポーザルでの企画提案内容を基に，本市と協議を行い，構成を決定する。決定した内容を基に，脚本やデザイン等を作成する。</w:t>
      </w:r>
    </w:p>
    <w:p w14:paraId="345A31B3" w14:textId="1541C7F0" w:rsidR="006C191F" w:rsidRPr="003F5FFE" w:rsidRDefault="006C191F" w:rsidP="006C191F">
      <w:pPr>
        <w:ind w:firstLineChars="100" w:firstLine="221"/>
        <w:rPr>
          <w:rFonts w:ascii="ＭＳ ゴシック" w:eastAsia="ＭＳ ゴシック" w:hAnsi="ＭＳ ゴシック"/>
          <w:b/>
          <w:bCs/>
          <w:sz w:val="22"/>
        </w:rPr>
      </w:pPr>
      <w:r w:rsidRPr="003F5FFE">
        <w:rPr>
          <w:rFonts w:ascii="ＭＳ ゴシック" w:eastAsia="ＭＳ ゴシック" w:hAnsi="ＭＳ ゴシック" w:hint="eastAsia"/>
          <w:b/>
          <w:bCs/>
          <w:sz w:val="22"/>
        </w:rPr>
        <w:t xml:space="preserve">②　</w:t>
      </w:r>
      <w:r w:rsidR="00F61AE2">
        <w:rPr>
          <w:rFonts w:ascii="ＭＳ ゴシック" w:eastAsia="ＭＳ ゴシック" w:hAnsi="ＭＳ ゴシック" w:hint="eastAsia"/>
          <w:b/>
          <w:bCs/>
          <w:sz w:val="22"/>
        </w:rPr>
        <w:t>取材・</w:t>
      </w:r>
      <w:r w:rsidRPr="003F5FFE">
        <w:rPr>
          <w:rFonts w:ascii="ＭＳ ゴシック" w:eastAsia="ＭＳ ゴシック" w:hAnsi="ＭＳ ゴシック" w:hint="eastAsia"/>
          <w:b/>
          <w:bCs/>
          <w:sz w:val="22"/>
        </w:rPr>
        <w:t>映像作成</w:t>
      </w:r>
    </w:p>
    <w:p w14:paraId="0331674A" w14:textId="77777777" w:rsidR="006C191F" w:rsidRPr="003F5FFE" w:rsidRDefault="006C191F" w:rsidP="003F2FEC">
      <w:pPr>
        <w:ind w:firstLineChars="200" w:firstLine="440"/>
        <w:rPr>
          <w:rFonts w:asciiTheme="minorEastAsia" w:hAnsiTheme="minorEastAsia"/>
          <w:sz w:val="22"/>
        </w:rPr>
      </w:pPr>
      <w:r w:rsidRPr="003F5FFE">
        <w:rPr>
          <w:rFonts w:asciiTheme="minorEastAsia" w:hAnsiTheme="minorEastAsia" w:hint="eastAsia"/>
          <w:sz w:val="22"/>
        </w:rPr>
        <w:t>企画構成に基づき，必要な動画素材の取材・撮影や調達，作画等を行う。</w:t>
      </w:r>
    </w:p>
    <w:p w14:paraId="19542B65" w14:textId="77777777" w:rsidR="006C191F" w:rsidRPr="003F5FFE" w:rsidRDefault="006C191F" w:rsidP="006C191F">
      <w:pPr>
        <w:ind w:firstLineChars="100" w:firstLine="221"/>
        <w:rPr>
          <w:rFonts w:ascii="ＭＳ ゴシック" w:eastAsia="ＭＳ ゴシック" w:hAnsi="ＭＳ ゴシック"/>
          <w:b/>
          <w:bCs/>
          <w:sz w:val="22"/>
        </w:rPr>
      </w:pPr>
      <w:r w:rsidRPr="003F5FFE">
        <w:rPr>
          <w:rFonts w:ascii="ＭＳ ゴシック" w:eastAsia="ＭＳ ゴシック" w:hAnsi="ＭＳ ゴシック" w:hint="eastAsia"/>
          <w:b/>
          <w:bCs/>
          <w:sz w:val="22"/>
        </w:rPr>
        <w:t>③　編集</w:t>
      </w:r>
    </w:p>
    <w:p w14:paraId="356671A7" w14:textId="73D3A9A9" w:rsidR="006C191F" w:rsidRPr="003F5FFE" w:rsidRDefault="006C191F" w:rsidP="003F2FEC">
      <w:pPr>
        <w:ind w:leftChars="200" w:left="420"/>
        <w:rPr>
          <w:rFonts w:asciiTheme="minorEastAsia" w:hAnsiTheme="minorEastAsia"/>
          <w:sz w:val="22"/>
        </w:rPr>
      </w:pPr>
      <w:r w:rsidRPr="003F5FFE">
        <w:rPr>
          <w:rFonts w:asciiTheme="minorEastAsia" w:hAnsiTheme="minorEastAsia" w:hint="eastAsia"/>
          <w:sz w:val="22"/>
        </w:rPr>
        <w:t>動画の編集を行い，音響・ＢＧＭ・声優等によるセリフ・ナレーション等を効果的</w:t>
      </w:r>
      <w:r w:rsidRPr="003F5FFE">
        <w:rPr>
          <w:rFonts w:asciiTheme="minorEastAsia" w:hAnsiTheme="minorEastAsia" w:hint="eastAsia"/>
          <w:sz w:val="22"/>
        </w:rPr>
        <w:lastRenderedPageBreak/>
        <w:t>に入れる。また，完成までに本市による複数回の内容確認及び修正指示の機会を設ける。</w:t>
      </w:r>
    </w:p>
    <w:p w14:paraId="3622F3BA" w14:textId="77777777" w:rsidR="006C191F" w:rsidRPr="003F5FFE" w:rsidRDefault="006C191F" w:rsidP="006C191F">
      <w:pPr>
        <w:ind w:firstLineChars="100" w:firstLine="221"/>
        <w:rPr>
          <w:rFonts w:asciiTheme="majorEastAsia" w:eastAsiaTheme="majorEastAsia" w:hAnsiTheme="majorEastAsia"/>
          <w:b/>
          <w:bCs/>
          <w:sz w:val="22"/>
        </w:rPr>
      </w:pPr>
      <w:r w:rsidRPr="003F5FFE">
        <w:rPr>
          <w:rFonts w:asciiTheme="majorEastAsia" w:eastAsiaTheme="majorEastAsia" w:hAnsiTheme="majorEastAsia" w:hint="eastAsia"/>
          <w:b/>
          <w:bCs/>
          <w:sz w:val="22"/>
        </w:rPr>
        <w:t>④　調整業務等</w:t>
      </w:r>
    </w:p>
    <w:p w14:paraId="1F6C56DF" w14:textId="767BA9D6" w:rsidR="006C191F" w:rsidRPr="003F5FFE" w:rsidRDefault="006C191F" w:rsidP="00072909">
      <w:pPr>
        <w:ind w:leftChars="200" w:left="420" w:firstLineChars="100" w:firstLine="220"/>
        <w:rPr>
          <w:rFonts w:asciiTheme="minorEastAsia" w:hAnsiTheme="minorEastAsia"/>
          <w:sz w:val="22"/>
        </w:rPr>
      </w:pPr>
      <w:r w:rsidRPr="003F5FFE">
        <w:rPr>
          <w:rFonts w:asciiTheme="minorEastAsia" w:hAnsiTheme="minorEastAsia" w:hint="eastAsia"/>
          <w:sz w:val="22"/>
        </w:rPr>
        <w:t>制作に関する関係機関等への連絡調整，取材交渉，</w:t>
      </w:r>
      <w:r w:rsidR="00030C46">
        <w:rPr>
          <w:rFonts w:asciiTheme="minorEastAsia" w:hAnsiTheme="minorEastAsia" w:hint="eastAsia"/>
          <w:sz w:val="22"/>
        </w:rPr>
        <w:t>出演交渉，</w:t>
      </w:r>
      <w:r w:rsidRPr="003F5FFE">
        <w:rPr>
          <w:rFonts w:asciiTheme="minorEastAsia" w:hAnsiTheme="minorEastAsia" w:hint="eastAsia"/>
          <w:sz w:val="22"/>
        </w:rPr>
        <w:t>撮影許可申請等を必要に応じて随時行う。場合によっては本市と協力し行う。</w:t>
      </w:r>
    </w:p>
    <w:p w14:paraId="1A4D6FF9" w14:textId="77777777" w:rsidR="006C191F" w:rsidRPr="003F5FFE" w:rsidRDefault="006C191F" w:rsidP="006C191F">
      <w:pPr>
        <w:ind w:firstLineChars="100" w:firstLine="221"/>
        <w:rPr>
          <w:rFonts w:asciiTheme="majorEastAsia" w:eastAsiaTheme="majorEastAsia" w:hAnsiTheme="majorEastAsia"/>
          <w:b/>
          <w:bCs/>
          <w:sz w:val="22"/>
        </w:rPr>
      </w:pPr>
      <w:r w:rsidRPr="003F5FFE">
        <w:rPr>
          <w:rFonts w:asciiTheme="majorEastAsia" w:eastAsiaTheme="majorEastAsia" w:hAnsiTheme="majorEastAsia" w:hint="eastAsia"/>
          <w:b/>
          <w:bCs/>
          <w:sz w:val="22"/>
        </w:rPr>
        <w:t>⑤　権利確認</w:t>
      </w:r>
    </w:p>
    <w:p w14:paraId="0BA0FF98" w14:textId="000EAEAB" w:rsidR="006C191F" w:rsidRPr="003F5FFE" w:rsidRDefault="006C191F" w:rsidP="00072909">
      <w:pPr>
        <w:ind w:leftChars="200" w:left="420" w:firstLineChars="100" w:firstLine="220"/>
        <w:rPr>
          <w:rFonts w:asciiTheme="minorEastAsia" w:hAnsiTheme="minorEastAsia"/>
          <w:sz w:val="22"/>
        </w:rPr>
      </w:pPr>
      <w:r w:rsidRPr="003F5FFE">
        <w:rPr>
          <w:rFonts w:asciiTheme="minorEastAsia" w:hAnsiTheme="minorEastAsia" w:hint="eastAsia"/>
          <w:sz w:val="22"/>
        </w:rPr>
        <w:t>成果物及び構成素材に関する第三者の著作権及びその他の権利についての交渉，処理に関する業務を契約履行完了までに行う。</w:t>
      </w:r>
    </w:p>
    <w:p w14:paraId="3A7A26C3" w14:textId="77777777" w:rsidR="006C191F" w:rsidRPr="008E3A99" w:rsidRDefault="006C191F" w:rsidP="006C191F">
      <w:pPr>
        <w:rPr>
          <w:rFonts w:asciiTheme="minorEastAsia" w:hAnsiTheme="minorEastAsia"/>
          <w:sz w:val="22"/>
          <w:highlight w:val="yellow"/>
        </w:rPr>
      </w:pPr>
    </w:p>
    <w:p w14:paraId="7B2DD7AF" w14:textId="1F5058DB" w:rsidR="006C191F" w:rsidRPr="003724C6" w:rsidRDefault="006C191F" w:rsidP="006C191F">
      <w:pPr>
        <w:rPr>
          <w:rFonts w:asciiTheme="minorEastAsia" w:hAnsiTheme="minorEastAsia"/>
          <w:b/>
          <w:sz w:val="22"/>
        </w:rPr>
      </w:pPr>
      <w:r w:rsidRPr="003724C6">
        <w:rPr>
          <w:rFonts w:asciiTheme="minorEastAsia" w:hAnsiTheme="minorEastAsia" w:hint="eastAsia"/>
          <w:b/>
          <w:sz w:val="22"/>
        </w:rPr>
        <w:t>（２）動画を活用したプロモーション</w:t>
      </w:r>
    </w:p>
    <w:p w14:paraId="28B85467" w14:textId="36A38F77" w:rsidR="006C191F" w:rsidRPr="003724C6" w:rsidRDefault="006C191F" w:rsidP="006C191F">
      <w:pPr>
        <w:rPr>
          <w:rFonts w:asciiTheme="minorEastAsia" w:hAnsiTheme="minorEastAsia"/>
          <w:sz w:val="22"/>
        </w:rPr>
      </w:pPr>
      <w:r w:rsidRPr="003724C6">
        <w:rPr>
          <w:rFonts w:asciiTheme="minorEastAsia" w:hAnsiTheme="minorEastAsia" w:hint="eastAsia"/>
          <w:sz w:val="22"/>
        </w:rPr>
        <w:t xml:space="preserve">　プロポーザルでの企画提案内容を基に，委託者と協議し情報発信方法を決定する。決定した内容を基に情報発信</w:t>
      </w:r>
      <w:r w:rsidR="003863CE">
        <w:rPr>
          <w:rFonts w:asciiTheme="minorEastAsia" w:hAnsiTheme="minorEastAsia" w:hint="eastAsia"/>
          <w:sz w:val="22"/>
        </w:rPr>
        <w:t>を行うとともに</w:t>
      </w:r>
      <w:r w:rsidRPr="003724C6">
        <w:rPr>
          <w:rFonts w:asciiTheme="minorEastAsia" w:hAnsiTheme="minorEastAsia" w:hint="eastAsia"/>
          <w:sz w:val="22"/>
        </w:rPr>
        <w:t>，効果測定を実施すること。</w:t>
      </w:r>
      <w:r w:rsidR="00144FF0">
        <w:rPr>
          <w:rFonts w:asciiTheme="minorEastAsia" w:hAnsiTheme="minorEastAsia" w:hint="eastAsia"/>
          <w:sz w:val="22"/>
        </w:rPr>
        <w:t>効果的な発信に必要となる素材・文章等の制作及び提供を</w:t>
      </w:r>
      <w:r w:rsidR="003863CE">
        <w:rPr>
          <w:rFonts w:asciiTheme="minorEastAsia" w:hAnsiTheme="minorEastAsia" w:hint="eastAsia"/>
          <w:sz w:val="22"/>
        </w:rPr>
        <w:t>行うこと</w:t>
      </w:r>
      <w:r w:rsidR="00144FF0">
        <w:rPr>
          <w:rFonts w:asciiTheme="minorEastAsia" w:hAnsiTheme="minorEastAsia" w:hint="eastAsia"/>
          <w:sz w:val="22"/>
        </w:rPr>
        <w:t>。</w:t>
      </w:r>
      <w:r w:rsidRPr="003724C6">
        <w:rPr>
          <w:rFonts w:asciiTheme="minorEastAsia" w:hAnsiTheme="minorEastAsia" w:hint="eastAsia"/>
          <w:sz w:val="22"/>
        </w:rPr>
        <w:t>なお，提案に際しては，再生回数あるいはそれに類する，効果測定の可能な具体的目標値等を提示すること。</w:t>
      </w:r>
    </w:p>
    <w:p w14:paraId="428AC8C3" w14:textId="3F626287" w:rsidR="006C191F" w:rsidRDefault="006C191F" w:rsidP="00B50314">
      <w:pPr>
        <w:pStyle w:val="af1"/>
      </w:pPr>
      <w:r w:rsidRPr="003724C6">
        <w:rPr>
          <w:rFonts w:hint="eastAsia"/>
        </w:rPr>
        <w:t xml:space="preserve">　なお，本プロモーションには委託者との協議により，委託者の有する以下の媒体を活用できるものとする。（</w:t>
      </w:r>
      <w:r w:rsidR="00661B10" w:rsidRPr="003724C6">
        <w:rPr>
          <w:rFonts w:hint="eastAsia"/>
        </w:rPr>
        <w:t>・</w:t>
      </w:r>
      <w:r w:rsidR="00BD4927">
        <w:t>Y</w:t>
      </w:r>
      <w:r w:rsidR="00661B10" w:rsidRPr="003724C6">
        <w:t>ou</w:t>
      </w:r>
      <w:r w:rsidR="00BD4927">
        <w:t>T</w:t>
      </w:r>
      <w:r w:rsidR="00661B10" w:rsidRPr="003724C6">
        <w:t>ube</w:t>
      </w:r>
      <w:r w:rsidR="00661B10">
        <w:rPr>
          <w:rFonts w:hint="eastAsia"/>
        </w:rPr>
        <w:t>・</w:t>
      </w:r>
      <w:r w:rsidR="003D4AF5">
        <w:rPr>
          <w:rFonts w:hint="eastAsia"/>
        </w:rPr>
        <w:t>Instagram</w:t>
      </w:r>
      <w:r w:rsidR="00661B10">
        <w:rPr>
          <w:rFonts w:hint="eastAsia"/>
        </w:rPr>
        <w:t>・</w:t>
      </w:r>
      <w:hyperlink r:id="rId8" w:history="1">
        <w:r w:rsidR="00044C67" w:rsidRPr="00AF2143">
          <w:t>TikTok</w:t>
        </w:r>
        <w:r w:rsidR="00044C67" w:rsidRPr="00AF2143">
          <w:rPr>
            <w:rFonts w:hint="eastAsia"/>
          </w:rPr>
          <w:t>（開設予定</w:t>
        </w:r>
      </w:hyperlink>
      <w:r w:rsidR="00044C67" w:rsidRPr="00AF2143">
        <w:rPr>
          <w:rFonts w:hint="eastAsia"/>
        </w:rPr>
        <w:t>）</w:t>
      </w:r>
      <w:r w:rsidR="00044C67">
        <w:rPr>
          <w:rFonts w:hint="eastAsia"/>
        </w:rPr>
        <w:t>・</w:t>
      </w:r>
      <w:r w:rsidRPr="003724C6">
        <w:rPr>
          <w:rFonts w:hint="eastAsia"/>
        </w:rPr>
        <w:t>Ｘ</w:t>
      </w:r>
      <w:r w:rsidR="00044C67" w:rsidRPr="003724C6">
        <w:rPr>
          <w:rFonts w:hint="eastAsia"/>
        </w:rPr>
        <w:t>・</w:t>
      </w:r>
      <w:r w:rsidR="00044C67" w:rsidRPr="003724C6">
        <w:rPr>
          <w:rFonts w:hint="eastAsia"/>
        </w:rPr>
        <w:t>note</w:t>
      </w:r>
      <w:r w:rsidR="0032231C">
        <w:rPr>
          <w:rFonts w:hint="eastAsia"/>
        </w:rPr>
        <w:t>・</w:t>
      </w:r>
      <w:r w:rsidR="000877B6">
        <w:rPr>
          <w:rFonts w:hint="eastAsia"/>
        </w:rPr>
        <w:t>勝田駅</w:t>
      </w:r>
      <w:r w:rsidR="006047A5">
        <w:rPr>
          <w:rFonts w:hint="eastAsia"/>
        </w:rPr>
        <w:t>デジタルサイネージ</w:t>
      </w:r>
      <w:r w:rsidR="00E72D8D">
        <w:rPr>
          <w:rFonts w:hint="eastAsia"/>
        </w:rPr>
        <w:t>等</w:t>
      </w:r>
      <w:r w:rsidR="00DA016F">
        <w:rPr>
          <w:rFonts w:hint="eastAsia"/>
        </w:rPr>
        <w:t>）</w:t>
      </w:r>
    </w:p>
    <w:p w14:paraId="35AF990E" w14:textId="77777777" w:rsidR="00B62075" w:rsidRDefault="00B62075" w:rsidP="00B62075">
      <w:pPr>
        <w:pStyle w:val="af1"/>
      </w:pPr>
    </w:p>
    <w:p w14:paraId="69201B3F" w14:textId="5623C7AA" w:rsidR="00B62075" w:rsidRPr="00B62075" w:rsidRDefault="00B62075" w:rsidP="00B62075">
      <w:pPr>
        <w:rPr>
          <w:rFonts w:asciiTheme="minorEastAsia" w:hAnsiTheme="minorEastAsia"/>
          <w:b/>
          <w:sz w:val="22"/>
        </w:rPr>
      </w:pPr>
      <w:r w:rsidRPr="00B62075">
        <w:rPr>
          <w:rFonts w:asciiTheme="minorEastAsia" w:hAnsiTheme="minorEastAsia" w:hint="eastAsia"/>
          <w:b/>
          <w:sz w:val="22"/>
        </w:rPr>
        <w:t>（３）</w:t>
      </w:r>
      <w:r w:rsidRPr="00B62075">
        <w:rPr>
          <w:rFonts w:asciiTheme="minorEastAsia" w:hAnsiTheme="minorEastAsia"/>
          <w:b/>
          <w:sz w:val="22"/>
        </w:rPr>
        <w:t>実施体制</w:t>
      </w:r>
    </w:p>
    <w:p w14:paraId="0FC2286A" w14:textId="77777777" w:rsidR="00B62075" w:rsidRPr="00B62075" w:rsidRDefault="00B62075" w:rsidP="00B62075">
      <w:pPr>
        <w:rPr>
          <w:rFonts w:asciiTheme="minorEastAsia" w:hAnsiTheme="minorEastAsia"/>
          <w:sz w:val="22"/>
        </w:rPr>
      </w:pPr>
      <w:r w:rsidRPr="00B62075">
        <w:rPr>
          <w:rFonts w:asciiTheme="minorEastAsia" w:hAnsiTheme="minorEastAsia"/>
          <w:sz w:val="22"/>
        </w:rPr>
        <w:t>・適切かつ円滑に業務を実施する体制を構築し業務責任者を選任するとともに，発注者との連絡調整を適切に行うこと。</w:t>
      </w:r>
    </w:p>
    <w:p w14:paraId="26952CE5" w14:textId="4909BBBD" w:rsidR="00B62075" w:rsidRPr="00B62075" w:rsidRDefault="00B62075" w:rsidP="00B62075">
      <w:pPr>
        <w:ind w:left="220" w:hangingChars="100" w:hanging="220"/>
        <w:rPr>
          <w:rFonts w:asciiTheme="minorEastAsia" w:hAnsiTheme="minorEastAsia"/>
          <w:sz w:val="22"/>
        </w:rPr>
      </w:pPr>
      <w:r w:rsidRPr="00B62075">
        <w:rPr>
          <w:rFonts w:asciiTheme="minorEastAsia" w:hAnsiTheme="minorEastAsia"/>
          <w:sz w:val="22"/>
        </w:rPr>
        <w:t>・契約後，着手届・業務主任者選任通知書・工程表を速やかに市に提出すること。</w:t>
      </w:r>
    </w:p>
    <w:p w14:paraId="6144B668" w14:textId="77777777" w:rsidR="006C191F" w:rsidRPr="00153BD8" w:rsidRDefault="006C191F" w:rsidP="006C191F">
      <w:pPr>
        <w:rPr>
          <w:rFonts w:asciiTheme="minorEastAsia" w:hAnsiTheme="minorEastAsia"/>
          <w:sz w:val="22"/>
        </w:rPr>
      </w:pPr>
    </w:p>
    <w:p w14:paraId="24169E42" w14:textId="29711FDA" w:rsidR="006C191F" w:rsidRPr="001954C2" w:rsidRDefault="006C191F" w:rsidP="001954C2">
      <w:pPr>
        <w:pStyle w:val="a3"/>
        <w:numPr>
          <w:ilvl w:val="0"/>
          <w:numId w:val="9"/>
        </w:numPr>
        <w:ind w:leftChars="0"/>
        <w:rPr>
          <w:rFonts w:asciiTheme="majorEastAsia" w:eastAsiaTheme="majorEastAsia" w:hAnsiTheme="majorEastAsia"/>
          <w:b/>
          <w:sz w:val="22"/>
        </w:rPr>
      </w:pPr>
      <w:bookmarkStart w:id="0" w:name="_Hlk166777667"/>
      <w:r w:rsidRPr="001954C2">
        <w:rPr>
          <w:rFonts w:asciiTheme="majorEastAsia" w:eastAsiaTheme="majorEastAsia" w:hAnsiTheme="majorEastAsia" w:hint="eastAsia"/>
          <w:b/>
          <w:sz w:val="22"/>
        </w:rPr>
        <w:t>映像制作物の種類・構成等</w:t>
      </w:r>
    </w:p>
    <w:bookmarkEnd w:id="0"/>
    <w:p w14:paraId="12C201BA" w14:textId="77777777" w:rsidR="006C191F" w:rsidRPr="003C7C5E" w:rsidRDefault="006C191F" w:rsidP="006C191F">
      <w:pPr>
        <w:pStyle w:val="a3"/>
        <w:numPr>
          <w:ilvl w:val="0"/>
          <w:numId w:val="8"/>
        </w:numPr>
        <w:ind w:leftChars="0"/>
        <w:rPr>
          <w:rFonts w:asciiTheme="majorEastAsia" w:eastAsiaTheme="majorEastAsia" w:hAnsiTheme="majorEastAsia"/>
          <w:b/>
          <w:sz w:val="22"/>
        </w:rPr>
      </w:pPr>
      <w:r w:rsidRPr="003C7C5E">
        <w:rPr>
          <w:rFonts w:asciiTheme="majorEastAsia" w:eastAsiaTheme="majorEastAsia" w:hAnsiTheme="majorEastAsia" w:hint="eastAsia"/>
          <w:b/>
          <w:sz w:val="22"/>
        </w:rPr>
        <w:t>構成</w:t>
      </w:r>
    </w:p>
    <w:p w14:paraId="7B4E1F3D" w14:textId="03080CC2" w:rsidR="005F1616" w:rsidRDefault="00124805" w:rsidP="005F1616">
      <w:pPr>
        <w:ind w:leftChars="300" w:left="630"/>
        <w:rPr>
          <w:rFonts w:asciiTheme="minorEastAsia" w:hAnsiTheme="minorEastAsia"/>
          <w:szCs w:val="21"/>
        </w:rPr>
      </w:pPr>
      <w:bookmarkStart w:id="1" w:name="_Hlk166760050"/>
      <w:r>
        <w:rPr>
          <w:rFonts w:asciiTheme="minorEastAsia" w:hAnsiTheme="minorEastAsia" w:hint="eastAsia"/>
          <w:szCs w:val="21"/>
        </w:rPr>
        <w:t>中心市街地（勝田駅周辺地区）の魅力及び都市空間を活かしたイベント</w:t>
      </w:r>
      <w:r w:rsidR="004F363C">
        <w:rPr>
          <w:rFonts w:asciiTheme="minorEastAsia" w:hAnsiTheme="minorEastAsia" w:hint="eastAsia"/>
          <w:szCs w:val="21"/>
        </w:rPr>
        <w:t>等の魅力</w:t>
      </w:r>
      <w:r w:rsidR="001954C2">
        <w:rPr>
          <w:rFonts w:asciiTheme="minorEastAsia" w:hAnsiTheme="minorEastAsia" w:hint="eastAsia"/>
          <w:szCs w:val="21"/>
        </w:rPr>
        <w:t>を</w:t>
      </w:r>
      <w:r w:rsidR="00B8291D">
        <w:rPr>
          <w:rFonts w:asciiTheme="minorEastAsia" w:hAnsiTheme="minorEastAsia" w:hint="eastAsia"/>
          <w:szCs w:val="21"/>
        </w:rPr>
        <w:t>，視聴者を引き付ける</w:t>
      </w:r>
      <w:r w:rsidR="001954C2" w:rsidRPr="001954C2">
        <w:rPr>
          <w:rFonts w:asciiTheme="minorEastAsia" w:hAnsiTheme="minorEastAsia" w:hint="eastAsia"/>
          <w:sz w:val="22"/>
        </w:rPr>
        <w:t>ストーリー性のある映像</w:t>
      </w:r>
      <w:r w:rsidR="00EF5587">
        <w:rPr>
          <w:rFonts w:asciiTheme="minorEastAsia" w:hAnsiTheme="minorEastAsia" w:hint="eastAsia"/>
          <w:sz w:val="22"/>
        </w:rPr>
        <w:t>と</w:t>
      </w:r>
      <w:r w:rsidR="001954C2" w:rsidRPr="001954C2">
        <w:rPr>
          <w:rFonts w:asciiTheme="minorEastAsia" w:hAnsiTheme="minorEastAsia" w:hint="eastAsia"/>
          <w:sz w:val="22"/>
        </w:rPr>
        <w:t>最新の</w:t>
      </w:r>
      <w:r w:rsidR="00EF5587">
        <w:rPr>
          <w:rFonts w:asciiTheme="minorEastAsia" w:hAnsiTheme="minorEastAsia" w:hint="eastAsia"/>
          <w:sz w:val="22"/>
        </w:rPr>
        <w:t>編集</w:t>
      </w:r>
      <w:r w:rsidR="001954C2" w:rsidRPr="001954C2">
        <w:rPr>
          <w:rFonts w:asciiTheme="minorEastAsia" w:hAnsiTheme="minorEastAsia" w:hint="eastAsia"/>
          <w:sz w:val="22"/>
        </w:rPr>
        <w:t>技術を用いて</w:t>
      </w:r>
      <w:r w:rsidR="00341829">
        <w:rPr>
          <w:rFonts w:asciiTheme="minorEastAsia" w:hAnsiTheme="minorEastAsia" w:hint="eastAsia"/>
          <w:sz w:val="22"/>
        </w:rPr>
        <w:t>構成する</w:t>
      </w:r>
      <w:r w:rsidR="00A017E3">
        <w:rPr>
          <w:rFonts w:asciiTheme="minorEastAsia" w:hAnsiTheme="minorEastAsia" w:hint="eastAsia"/>
          <w:sz w:val="22"/>
        </w:rPr>
        <w:t>。</w:t>
      </w:r>
      <w:bookmarkEnd w:id="1"/>
    </w:p>
    <w:p w14:paraId="56E40A9A" w14:textId="6EB08ED9" w:rsidR="006350C2" w:rsidRPr="005F1616" w:rsidRDefault="005F1616" w:rsidP="005F1616">
      <w:pPr>
        <w:ind w:leftChars="300" w:left="630"/>
        <w:rPr>
          <w:rFonts w:asciiTheme="minorEastAsia" w:hAnsiTheme="minorEastAsia"/>
          <w:szCs w:val="21"/>
        </w:rPr>
      </w:pPr>
      <w:r>
        <w:rPr>
          <w:rFonts w:ascii="ＭＳ 明朝" w:hAnsi="ＭＳ 明朝" w:hint="eastAsia"/>
          <w:sz w:val="22"/>
        </w:rPr>
        <w:t>●</w:t>
      </w:r>
      <w:r w:rsidR="000E3A89" w:rsidRPr="003C7C5E">
        <w:rPr>
          <w:rFonts w:ascii="ＭＳ 明朝" w:hAnsi="ＭＳ 明朝" w:hint="eastAsia"/>
          <w:sz w:val="22"/>
        </w:rPr>
        <w:t>１分未満</w:t>
      </w:r>
      <w:r w:rsidR="003472DA" w:rsidRPr="003C7C5E">
        <w:rPr>
          <w:rFonts w:ascii="ＭＳ 明朝" w:hAnsi="ＭＳ 明朝" w:hint="eastAsia"/>
          <w:sz w:val="22"/>
        </w:rPr>
        <w:t>の</w:t>
      </w:r>
      <w:r w:rsidR="00920969">
        <w:rPr>
          <w:rFonts w:ascii="ＭＳ 明朝" w:hAnsi="ＭＳ 明朝" w:hint="eastAsia"/>
          <w:sz w:val="22"/>
        </w:rPr>
        <w:t>縦型</w:t>
      </w:r>
      <w:r w:rsidR="003472DA" w:rsidRPr="003C7C5E">
        <w:rPr>
          <w:rFonts w:ascii="ＭＳ 明朝" w:hAnsi="ＭＳ 明朝" w:hint="eastAsia"/>
          <w:sz w:val="22"/>
        </w:rPr>
        <w:t>ショート動画</w:t>
      </w:r>
      <w:r w:rsidR="00A5440C">
        <w:rPr>
          <w:rFonts w:ascii="ＭＳ 明朝" w:hAnsi="ＭＳ 明朝" w:hint="eastAsia"/>
          <w:sz w:val="22"/>
        </w:rPr>
        <w:t>形式</w:t>
      </w:r>
      <w:r w:rsidR="0089362B">
        <w:rPr>
          <w:rFonts w:ascii="ＭＳ 明朝" w:hAnsi="ＭＳ 明朝" w:hint="eastAsia"/>
          <w:sz w:val="22"/>
        </w:rPr>
        <w:t>を採用し</w:t>
      </w:r>
      <w:r w:rsidR="007511C5">
        <w:rPr>
          <w:rFonts w:ascii="ＭＳ 明朝" w:hAnsi="ＭＳ 明朝" w:hint="eastAsia"/>
          <w:sz w:val="22"/>
        </w:rPr>
        <w:t>、全</w:t>
      </w:r>
      <w:r w:rsidR="004226F4">
        <w:rPr>
          <w:rFonts w:ascii="ＭＳ 明朝" w:hAnsi="ＭＳ 明朝" w:hint="eastAsia"/>
          <w:sz w:val="22"/>
        </w:rPr>
        <w:t>10</w:t>
      </w:r>
      <w:r w:rsidR="003472DA" w:rsidRPr="003C7C5E">
        <w:rPr>
          <w:rFonts w:ascii="ＭＳ 明朝" w:hAnsi="ＭＳ 明朝" w:hint="eastAsia"/>
          <w:sz w:val="22"/>
        </w:rPr>
        <w:t>本程度</w:t>
      </w:r>
      <w:r w:rsidR="008A3F88">
        <w:rPr>
          <w:rFonts w:ascii="ＭＳ 明朝" w:hAnsi="ＭＳ 明朝" w:hint="eastAsia"/>
          <w:sz w:val="22"/>
        </w:rPr>
        <w:t>で構成する</w:t>
      </w:r>
      <w:r w:rsidR="005E486A">
        <w:rPr>
          <w:rFonts w:ascii="ＭＳ 明朝" w:hAnsi="ＭＳ 明朝" w:hint="eastAsia"/>
          <w:sz w:val="22"/>
        </w:rPr>
        <w:t>。</w:t>
      </w:r>
    </w:p>
    <w:p w14:paraId="39155841" w14:textId="42B3F516" w:rsidR="004E1601" w:rsidRDefault="005F1616" w:rsidP="004E1601">
      <w:pPr>
        <w:ind w:leftChars="300" w:left="850" w:hangingChars="100" w:hanging="220"/>
        <w:rPr>
          <w:rFonts w:ascii="ＭＳ 明朝" w:hAnsi="ＭＳ 明朝"/>
          <w:sz w:val="22"/>
        </w:rPr>
      </w:pPr>
      <w:r>
        <w:rPr>
          <w:rFonts w:ascii="ＭＳ 明朝" w:hAnsi="ＭＳ 明朝" w:hint="eastAsia"/>
          <w:sz w:val="22"/>
        </w:rPr>
        <w:t>●</w:t>
      </w:r>
      <w:r w:rsidR="004E1601">
        <w:rPr>
          <w:rFonts w:ascii="ＭＳ 明朝" w:hAnsi="ＭＳ 明朝" w:hint="eastAsia"/>
          <w:sz w:val="22"/>
        </w:rPr>
        <w:t>「令和６年度親水性中央公園活性化事業推進業務委託公募型プロポーザル」により決定し実施するイベントは必須項目とする。</w:t>
      </w:r>
    </w:p>
    <w:p w14:paraId="7DE834DA" w14:textId="0A6AFE8E" w:rsidR="006C191F" w:rsidRDefault="005F1616" w:rsidP="004E1601">
      <w:pPr>
        <w:ind w:leftChars="300" w:left="850" w:hangingChars="100" w:hanging="220"/>
        <w:rPr>
          <w:rFonts w:ascii="ＭＳ 明朝" w:hAnsi="ＭＳ 明朝"/>
          <w:sz w:val="22"/>
        </w:rPr>
      </w:pPr>
      <w:r>
        <w:rPr>
          <w:rFonts w:ascii="ＭＳ 明朝" w:hAnsi="ＭＳ 明朝" w:hint="eastAsia"/>
          <w:sz w:val="22"/>
        </w:rPr>
        <w:t>●</w:t>
      </w:r>
      <w:r w:rsidR="000F2641">
        <w:rPr>
          <w:rFonts w:ascii="ＭＳ 明朝" w:hAnsi="ＭＳ 明朝" w:hint="eastAsia"/>
          <w:sz w:val="22"/>
        </w:rPr>
        <w:t>構成</w:t>
      </w:r>
      <w:r w:rsidR="006350C2">
        <w:rPr>
          <w:rFonts w:ascii="ＭＳ 明朝" w:hAnsi="ＭＳ 明朝" w:hint="eastAsia"/>
          <w:sz w:val="22"/>
        </w:rPr>
        <w:t>素材</w:t>
      </w:r>
      <w:r w:rsidR="00B446B7">
        <w:rPr>
          <w:rFonts w:ascii="ＭＳ 明朝" w:hAnsi="ＭＳ 明朝" w:hint="eastAsia"/>
          <w:sz w:val="22"/>
        </w:rPr>
        <w:t>の候補となるイベント等</w:t>
      </w:r>
      <w:r w:rsidR="004E1601">
        <w:rPr>
          <w:rFonts w:ascii="ＭＳ 明朝" w:hAnsi="ＭＳ 明朝" w:hint="eastAsia"/>
          <w:sz w:val="22"/>
        </w:rPr>
        <w:t>については</w:t>
      </w:r>
      <w:r w:rsidR="00B43BCB">
        <w:rPr>
          <w:rFonts w:ascii="ＭＳ 明朝" w:hAnsi="ＭＳ 明朝" w:hint="eastAsia"/>
          <w:sz w:val="22"/>
        </w:rPr>
        <w:t>別紙「発信素材候補一覧</w:t>
      </w:r>
      <w:r w:rsidR="00542988">
        <w:rPr>
          <w:rFonts w:ascii="ＭＳ 明朝" w:hAnsi="ＭＳ 明朝" w:hint="eastAsia"/>
          <w:sz w:val="22"/>
        </w:rPr>
        <w:t>」を参考に</w:t>
      </w:r>
      <w:r w:rsidR="005F4A08">
        <w:rPr>
          <w:rFonts w:ascii="ＭＳ 明朝" w:hAnsi="ＭＳ 明朝" w:hint="eastAsia"/>
          <w:sz w:val="22"/>
        </w:rPr>
        <w:t>すること</w:t>
      </w:r>
      <w:r w:rsidR="00542988">
        <w:rPr>
          <w:rFonts w:ascii="ＭＳ 明朝" w:hAnsi="ＭＳ 明朝" w:hint="eastAsia"/>
          <w:sz w:val="22"/>
        </w:rPr>
        <w:t>。</w:t>
      </w:r>
    </w:p>
    <w:p w14:paraId="0771EF3A" w14:textId="5DA9CE3A" w:rsidR="0047255D" w:rsidRPr="003C7C5E" w:rsidRDefault="0047255D" w:rsidP="004E1601">
      <w:pPr>
        <w:ind w:leftChars="300" w:left="850" w:hangingChars="100" w:hanging="220"/>
        <w:rPr>
          <w:rFonts w:ascii="ＭＳ 明朝" w:hAnsi="ＭＳ 明朝"/>
          <w:sz w:val="22"/>
        </w:rPr>
      </w:pPr>
      <w:r>
        <w:rPr>
          <w:rFonts w:ascii="ＭＳ 明朝" w:hAnsi="ＭＳ 明朝" w:hint="eastAsia"/>
          <w:sz w:val="22"/>
        </w:rPr>
        <w:t>●構成</w:t>
      </w:r>
      <w:r w:rsidR="004E16CB">
        <w:rPr>
          <w:rFonts w:ascii="ＭＳ 明朝" w:hAnsi="ＭＳ 明朝" w:hint="eastAsia"/>
          <w:sz w:val="22"/>
        </w:rPr>
        <w:t>及び</w:t>
      </w:r>
      <w:r w:rsidR="00A7496F">
        <w:rPr>
          <w:rFonts w:ascii="ＭＳ 明朝" w:hAnsi="ＭＳ 明朝" w:hint="eastAsia"/>
          <w:sz w:val="22"/>
        </w:rPr>
        <w:t>取材</w:t>
      </w:r>
      <w:r w:rsidR="004E16CB">
        <w:rPr>
          <w:rFonts w:ascii="ＭＳ 明朝" w:hAnsi="ＭＳ 明朝" w:hint="eastAsia"/>
          <w:sz w:val="22"/>
        </w:rPr>
        <w:t>素材</w:t>
      </w:r>
      <w:r w:rsidR="00A7496F">
        <w:rPr>
          <w:rFonts w:ascii="ＭＳ 明朝" w:hAnsi="ＭＳ 明朝" w:hint="eastAsia"/>
          <w:sz w:val="22"/>
        </w:rPr>
        <w:t>等</w:t>
      </w:r>
      <w:r>
        <w:rPr>
          <w:rFonts w:ascii="ＭＳ 明朝" w:hAnsi="ＭＳ 明朝" w:hint="eastAsia"/>
          <w:sz w:val="22"/>
        </w:rPr>
        <w:t>については，契約</w:t>
      </w:r>
      <w:r w:rsidR="00E6597B">
        <w:rPr>
          <w:rFonts w:ascii="ＭＳ 明朝" w:hAnsi="ＭＳ 明朝" w:hint="eastAsia"/>
          <w:sz w:val="22"/>
        </w:rPr>
        <w:t>決定</w:t>
      </w:r>
      <w:r>
        <w:rPr>
          <w:rFonts w:ascii="ＭＳ 明朝" w:hAnsi="ＭＳ 明朝" w:hint="eastAsia"/>
          <w:sz w:val="22"/>
        </w:rPr>
        <w:t>後</w:t>
      </w:r>
      <w:r w:rsidR="00C970B9">
        <w:rPr>
          <w:rFonts w:ascii="ＭＳ 明朝" w:hAnsi="ＭＳ 明朝" w:hint="eastAsia"/>
          <w:sz w:val="22"/>
        </w:rPr>
        <w:t>，</w:t>
      </w:r>
      <w:r w:rsidRPr="003724C6">
        <w:rPr>
          <w:rFonts w:asciiTheme="minorEastAsia" w:hAnsiTheme="minorEastAsia" w:hint="eastAsia"/>
          <w:sz w:val="22"/>
        </w:rPr>
        <w:t>委託者と協議</w:t>
      </w:r>
      <w:r w:rsidR="00340AAE">
        <w:rPr>
          <w:rFonts w:asciiTheme="minorEastAsia" w:hAnsiTheme="minorEastAsia" w:hint="eastAsia"/>
          <w:sz w:val="22"/>
        </w:rPr>
        <w:t>の上</w:t>
      </w:r>
      <w:r>
        <w:rPr>
          <w:rFonts w:ascii="ＭＳ 明朝" w:hAnsi="ＭＳ 明朝" w:hint="eastAsia"/>
          <w:sz w:val="22"/>
        </w:rPr>
        <w:t>決定する。</w:t>
      </w:r>
    </w:p>
    <w:p w14:paraId="273D2B12" w14:textId="77777777" w:rsidR="00B54E78" w:rsidRPr="002D319C" w:rsidRDefault="00B54E78" w:rsidP="00B54E78">
      <w:pPr>
        <w:ind w:left="660" w:hangingChars="300" w:hanging="660"/>
        <w:rPr>
          <w:rFonts w:ascii="ＭＳ 明朝" w:hAnsi="ＭＳ 明朝"/>
          <w:sz w:val="22"/>
          <w:highlight w:val="yellow"/>
        </w:rPr>
      </w:pPr>
    </w:p>
    <w:p w14:paraId="50407D6A" w14:textId="77777777" w:rsidR="006C191F" w:rsidRPr="00C42D05" w:rsidRDefault="006C191F" w:rsidP="006C191F">
      <w:pPr>
        <w:pStyle w:val="a3"/>
        <w:numPr>
          <w:ilvl w:val="0"/>
          <w:numId w:val="8"/>
        </w:numPr>
        <w:ind w:leftChars="0"/>
        <w:rPr>
          <w:rFonts w:asciiTheme="majorEastAsia" w:eastAsiaTheme="majorEastAsia" w:hAnsiTheme="majorEastAsia"/>
          <w:b/>
          <w:sz w:val="22"/>
        </w:rPr>
      </w:pPr>
      <w:r>
        <w:rPr>
          <w:rFonts w:asciiTheme="majorEastAsia" w:eastAsiaTheme="majorEastAsia" w:hAnsiTheme="majorEastAsia" w:hint="eastAsia"/>
          <w:b/>
          <w:sz w:val="22"/>
        </w:rPr>
        <w:t>映像の条件</w:t>
      </w:r>
    </w:p>
    <w:p w14:paraId="55182CD7" w14:textId="77777777" w:rsidR="006C191F" w:rsidRDefault="006C191F" w:rsidP="006C191F">
      <w:pPr>
        <w:ind w:firstLineChars="200" w:firstLine="440"/>
        <w:rPr>
          <w:rFonts w:asciiTheme="minorEastAsia" w:hAnsiTheme="minorEastAsia"/>
          <w:sz w:val="22"/>
        </w:rPr>
      </w:pPr>
      <w:r w:rsidRPr="00C42D05">
        <w:rPr>
          <w:rFonts w:asciiTheme="minorEastAsia" w:hAnsiTheme="minorEastAsia" w:hint="eastAsia"/>
          <w:sz w:val="22"/>
        </w:rPr>
        <w:t>・</w:t>
      </w:r>
      <w:r w:rsidRPr="001075F5">
        <w:rPr>
          <w:rFonts w:asciiTheme="minorEastAsia" w:hAnsiTheme="minorEastAsia" w:hint="eastAsia"/>
          <w:sz w:val="22"/>
        </w:rPr>
        <w:t>映像の解像度はフルハイビジョン以上とする。</w:t>
      </w:r>
    </w:p>
    <w:p w14:paraId="1B7D0C13" w14:textId="77777777" w:rsidR="006C191F" w:rsidRPr="00C42D05" w:rsidRDefault="006C191F" w:rsidP="006C191F">
      <w:pPr>
        <w:ind w:leftChars="200" w:left="640" w:hangingChars="100" w:hanging="220"/>
        <w:rPr>
          <w:rFonts w:asciiTheme="minorEastAsia" w:hAnsiTheme="minorEastAsia"/>
          <w:sz w:val="22"/>
        </w:rPr>
      </w:pPr>
      <w:r>
        <w:rPr>
          <w:rFonts w:asciiTheme="minorEastAsia" w:hAnsiTheme="minorEastAsia" w:hint="eastAsia"/>
          <w:sz w:val="22"/>
        </w:rPr>
        <w:lastRenderedPageBreak/>
        <w:t>・映像制作するための最新鋭の機材や映像技術の活用，音響・ＢＧＭの選定などを行い，視聴者の心を掴むような映像に仕上げること。</w:t>
      </w:r>
    </w:p>
    <w:p w14:paraId="2394070C" w14:textId="4F522317" w:rsidR="006C191F" w:rsidRPr="00C42D05" w:rsidRDefault="006C191F" w:rsidP="0052715F">
      <w:pPr>
        <w:ind w:firstLineChars="200" w:firstLine="440"/>
        <w:rPr>
          <w:rFonts w:asciiTheme="minorEastAsia" w:hAnsiTheme="minorEastAsia"/>
          <w:sz w:val="22"/>
        </w:rPr>
      </w:pPr>
      <w:r w:rsidRPr="00C42D05">
        <w:rPr>
          <w:rFonts w:asciiTheme="minorEastAsia" w:hAnsiTheme="minorEastAsia" w:hint="eastAsia"/>
          <w:sz w:val="22"/>
        </w:rPr>
        <w:t>・ＳＮＳ</w:t>
      </w:r>
      <w:r w:rsidR="005A3FE1">
        <w:rPr>
          <w:rFonts w:asciiTheme="minorEastAsia" w:hAnsiTheme="minorEastAsia" w:hint="eastAsia"/>
          <w:sz w:val="22"/>
        </w:rPr>
        <w:t>，</w:t>
      </w:r>
      <w:r w:rsidRPr="00C42D05">
        <w:rPr>
          <w:rFonts w:asciiTheme="minorEastAsia" w:hAnsiTheme="minorEastAsia" w:hint="eastAsia"/>
          <w:sz w:val="22"/>
        </w:rPr>
        <w:t>デジタルサイネージ</w:t>
      </w:r>
      <w:r w:rsidR="00193953">
        <w:rPr>
          <w:rFonts w:asciiTheme="minorEastAsia" w:hAnsiTheme="minorEastAsia" w:hint="eastAsia"/>
          <w:sz w:val="22"/>
        </w:rPr>
        <w:t>等</w:t>
      </w:r>
      <w:r w:rsidR="0052715F">
        <w:rPr>
          <w:rFonts w:asciiTheme="minorEastAsia" w:hAnsiTheme="minorEastAsia" w:hint="eastAsia"/>
          <w:sz w:val="22"/>
        </w:rPr>
        <w:t>での</w:t>
      </w:r>
      <w:r w:rsidRPr="00C42D05">
        <w:rPr>
          <w:rFonts w:asciiTheme="minorEastAsia" w:hAnsiTheme="minorEastAsia" w:hint="eastAsia"/>
          <w:sz w:val="22"/>
        </w:rPr>
        <w:t>掲載</w:t>
      </w:r>
      <w:r w:rsidR="0052715F">
        <w:rPr>
          <w:rFonts w:asciiTheme="minorEastAsia" w:hAnsiTheme="minorEastAsia" w:hint="eastAsia"/>
          <w:sz w:val="22"/>
        </w:rPr>
        <w:t>・発信</w:t>
      </w:r>
      <w:r w:rsidR="00743307">
        <w:rPr>
          <w:rFonts w:asciiTheme="minorEastAsia" w:hAnsiTheme="minorEastAsia" w:hint="eastAsia"/>
          <w:sz w:val="22"/>
        </w:rPr>
        <w:t>媒体</w:t>
      </w:r>
      <w:r w:rsidR="00193953">
        <w:rPr>
          <w:rFonts w:asciiTheme="minorEastAsia" w:hAnsiTheme="minorEastAsia" w:hint="eastAsia"/>
          <w:sz w:val="22"/>
        </w:rPr>
        <w:t>を</w:t>
      </w:r>
      <w:r w:rsidR="00193953" w:rsidRPr="00C42D05">
        <w:rPr>
          <w:rFonts w:asciiTheme="minorEastAsia" w:hAnsiTheme="minorEastAsia" w:hint="eastAsia"/>
          <w:sz w:val="22"/>
        </w:rPr>
        <w:t>想定し動画を制作すること。</w:t>
      </w:r>
    </w:p>
    <w:p w14:paraId="08114105" w14:textId="77777777" w:rsidR="006C191F" w:rsidRPr="008E01D8" w:rsidRDefault="006C191F" w:rsidP="006C191F">
      <w:pPr>
        <w:ind w:firstLineChars="200" w:firstLine="440"/>
        <w:rPr>
          <w:rFonts w:asciiTheme="minorEastAsia" w:hAnsiTheme="minorEastAsia"/>
          <w:sz w:val="22"/>
        </w:rPr>
      </w:pPr>
    </w:p>
    <w:p w14:paraId="18F81D2F" w14:textId="51E611DB" w:rsidR="006C191F" w:rsidRPr="00C42D05" w:rsidRDefault="006C191F" w:rsidP="006C191F">
      <w:pPr>
        <w:rPr>
          <w:rFonts w:asciiTheme="majorEastAsia" w:eastAsiaTheme="majorEastAsia" w:hAnsiTheme="majorEastAsia"/>
          <w:b/>
          <w:sz w:val="22"/>
        </w:rPr>
      </w:pPr>
      <w:r>
        <w:rPr>
          <w:rFonts w:asciiTheme="majorEastAsia" w:eastAsiaTheme="majorEastAsia" w:hAnsiTheme="majorEastAsia" w:hint="eastAsia"/>
          <w:b/>
          <w:sz w:val="22"/>
        </w:rPr>
        <w:t>７</w:t>
      </w:r>
      <w:r w:rsidR="00F72F33">
        <w:rPr>
          <w:rFonts w:asciiTheme="majorEastAsia" w:eastAsiaTheme="majorEastAsia" w:hAnsiTheme="majorEastAsia" w:hint="eastAsia"/>
          <w:b/>
          <w:sz w:val="22"/>
        </w:rPr>
        <w:t>．</w:t>
      </w:r>
      <w:r w:rsidRPr="00C42D05">
        <w:rPr>
          <w:rFonts w:asciiTheme="majorEastAsia" w:eastAsiaTheme="majorEastAsia" w:hAnsiTheme="majorEastAsia" w:hint="eastAsia"/>
          <w:b/>
          <w:bCs/>
          <w:sz w:val="22"/>
        </w:rPr>
        <w:t>著作権</w:t>
      </w:r>
    </w:p>
    <w:p w14:paraId="4C9E181A" w14:textId="3786837A" w:rsidR="006C191F" w:rsidRPr="00C42D05" w:rsidRDefault="006C191F" w:rsidP="00C93DC9">
      <w:pPr>
        <w:ind w:leftChars="200" w:left="640" w:hangingChars="100" w:hanging="220"/>
        <w:rPr>
          <w:rFonts w:asciiTheme="minorEastAsia" w:hAnsiTheme="minorEastAsia"/>
          <w:sz w:val="22"/>
        </w:rPr>
      </w:pPr>
      <w:r w:rsidRPr="00C42D05">
        <w:rPr>
          <w:rFonts w:asciiTheme="minorEastAsia" w:hAnsiTheme="minorEastAsia" w:hint="eastAsia"/>
          <w:sz w:val="22"/>
        </w:rPr>
        <w:t>・本業務の実施により完成した映像</w:t>
      </w:r>
      <w:r w:rsidR="006C268B">
        <w:rPr>
          <w:rFonts w:asciiTheme="minorEastAsia" w:hAnsiTheme="minorEastAsia" w:hint="eastAsia"/>
          <w:sz w:val="22"/>
        </w:rPr>
        <w:t>等</w:t>
      </w:r>
      <w:r w:rsidRPr="00C42D05">
        <w:rPr>
          <w:rFonts w:asciiTheme="minorEastAsia" w:hAnsiTheme="minorEastAsia" w:hint="eastAsia"/>
          <w:sz w:val="22"/>
        </w:rPr>
        <w:t>の著作権は</w:t>
      </w:r>
      <w:r>
        <w:rPr>
          <w:rFonts w:asciiTheme="minorEastAsia" w:hAnsiTheme="minorEastAsia" w:hint="eastAsia"/>
          <w:sz w:val="22"/>
        </w:rPr>
        <w:t>，</w:t>
      </w:r>
      <w:r w:rsidRPr="00C42D05">
        <w:rPr>
          <w:rFonts w:asciiTheme="minorEastAsia" w:hAnsiTheme="minorEastAsia" w:hint="eastAsia"/>
          <w:sz w:val="22"/>
        </w:rPr>
        <w:t>本市に帰属するものとし</w:t>
      </w:r>
      <w:r>
        <w:rPr>
          <w:rFonts w:asciiTheme="minorEastAsia" w:hAnsiTheme="minorEastAsia" w:hint="eastAsia"/>
          <w:sz w:val="22"/>
        </w:rPr>
        <w:t>，</w:t>
      </w:r>
      <w:r w:rsidRPr="00C42D05">
        <w:rPr>
          <w:rFonts w:asciiTheme="minorEastAsia" w:hAnsiTheme="minorEastAsia" w:hint="eastAsia"/>
          <w:sz w:val="22"/>
        </w:rPr>
        <w:t>利用及び複製</w:t>
      </w:r>
      <w:r>
        <w:rPr>
          <w:rFonts w:asciiTheme="minorEastAsia" w:hAnsiTheme="minorEastAsia" w:hint="eastAsia"/>
          <w:sz w:val="22"/>
        </w:rPr>
        <w:t>，</w:t>
      </w:r>
      <w:r w:rsidRPr="00C42D05">
        <w:rPr>
          <w:rFonts w:asciiTheme="minorEastAsia" w:hAnsiTheme="minorEastAsia" w:hint="eastAsia"/>
          <w:sz w:val="22"/>
        </w:rPr>
        <w:t>再編集は本市において自由に行うことができるものとする。</w:t>
      </w:r>
    </w:p>
    <w:p w14:paraId="64D371A2" w14:textId="4BE51B21" w:rsidR="006C191F" w:rsidRPr="00C42D05" w:rsidRDefault="006C191F" w:rsidP="00C93DC9">
      <w:pPr>
        <w:ind w:leftChars="200" w:left="640" w:hangingChars="100" w:hanging="220"/>
        <w:rPr>
          <w:rFonts w:asciiTheme="minorEastAsia" w:hAnsiTheme="minorEastAsia"/>
          <w:sz w:val="22"/>
        </w:rPr>
      </w:pPr>
      <w:r w:rsidRPr="00C42D05">
        <w:rPr>
          <w:rFonts w:asciiTheme="minorEastAsia" w:hAnsiTheme="minorEastAsia" w:hint="eastAsia"/>
          <w:sz w:val="22"/>
        </w:rPr>
        <w:t>・タレント起用</w:t>
      </w:r>
      <w:r>
        <w:rPr>
          <w:rFonts w:asciiTheme="minorEastAsia" w:hAnsiTheme="minorEastAsia" w:hint="eastAsia"/>
          <w:sz w:val="22"/>
        </w:rPr>
        <w:t>，</w:t>
      </w:r>
      <w:r w:rsidRPr="00C42D05">
        <w:rPr>
          <w:rFonts w:asciiTheme="minorEastAsia" w:hAnsiTheme="minorEastAsia" w:hint="eastAsia"/>
          <w:sz w:val="22"/>
        </w:rPr>
        <w:t>音楽等の使用については</w:t>
      </w:r>
      <w:r>
        <w:rPr>
          <w:rFonts w:asciiTheme="minorEastAsia" w:hAnsiTheme="minorEastAsia" w:hint="eastAsia"/>
          <w:sz w:val="22"/>
        </w:rPr>
        <w:t>，</w:t>
      </w:r>
      <w:r w:rsidRPr="00C42D05">
        <w:rPr>
          <w:rFonts w:asciiTheme="minorEastAsia" w:hAnsiTheme="minorEastAsia" w:hint="eastAsia"/>
          <w:sz w:val="22"/>
        </w:rPr>
        <w:t>権利保有者との交渉</w:t>
      </w:r>
      <w:r>
        <w:rPr>
          <w:rFonts w:asciiTheme="minorEastAsia" w:hAnsiTheme="minorEastAsia" w:hint="eastAsia"/>
          <w:sz w:val="22"/>
        </w:rPr>
        <w:t>，</w:t>
      </w:r>
      <w:r w:rsidRPr="00C42D05">
        <w:rPr>
          <w:rFonts w:asciiTheme="minorEastAsia" w:hAnsiTheme="minorEastAsia" w:hint="eastAsia"/>
          <w:sz w:val="22"/>
        </w:rPr>
        <w:t>契約締結</w:t>
      </w:r>
      <w:r>
        <w:rPr>
          <w:rFonts w:asciiTheme="minorEastAsia" w:hAnsiTheme="minorEastAsia" w:hint="eastAsia"/>
          <w:sz w:val="22"/>
        </w:rPr>
        <w:t>，</w:t>
      </w:r>
      <w:r w:rsidRPr="00C42D05">
        <w:rPr>
          <w:rFonts w:asciiTheme="minorEastAsia" w:hAnsiTheme="minorEastAsia" w:hint="eastAsia"/>
          <w:sz w:val="22"/>
        </w:rPr>
        <w:t>契約料の支払い等の権利処理を済ませた上で納品すること。また</w:t>
      </w:r>
      <w:r>
        <w:rPr>
          <w:rFonts w:asciiTheme="minorEastAsia" w:hAnsiTheme="minorEastAsia" w:hint="eastAsia"/>
          <w:sz w:val="22"/>
        </w:rPr>
        <w:t>，</w:t>
      </w:r>
      <w:r w:rsidRPr="00C42D05">
        <w:rPr>
          <w:rFonts w:asciiTheme="minorEastAsia" w:hAnsiTheme="minorEastAsia" w:hint="eastAsia"/>
          <w:sz w:val="22"/>
        </w:rPr>
        <w:t>それに伴い発生する経費については</w:t>
      </w:r>
      <w:r>
        <w:rPr>
          <w:rFonts w:asciiTheme="minorEastAsia" w:hAnsiTheme="minorEastAsia" w:hint="eastAsia"/>
          <w:sz w:val="22"/>
        </w:rPr>
        <w:t>，</w:t>
      </w:r>
      <w:r w:rsidRPr="00C42D05">
        <w:rPr>
          <w:rFonts w:asciiTheme="minorEastAsia" w:hAnsiTheme="minorEastAsia" w:hint="eastAsia"/>
          <w:sz w:val="22"/>
        </w:rPr>
        <w:t>すべて委託金額内で実施すること。</w:t>
      </w:r>
    </w:p>
    <w:p w14:paraId="118C262B" w14:textId="2C13EDDD" w:rsidR="006C191F" w:rsidRDefault="006C191F" w:rsidP="00AC4C31">
      <w:pPr>
        <w:ind w:leftChars="200" w:left="640" w:hangingChars="100" w:hanging="220"/>
        <w:rPr>
          <w:rFonts w:asciiTheme="minorEastAsia" w:hAnsiTheme="minorEastAsia"/>
          <w:sz w:val="22"/>
        </w:rPr>
      </w:pPr>
      <w:r w:rsidRPr="00C42D05">
        <w:rPr>
          <w:rFonts w:asciiTheme="minorEastAsia" w:hAnsiTheme="minorEastAsia" w:hint="eastAsia"/>
          <w:sz w:val="22"/>
        </w:rPr>
        <w:t>・著作権等に関する紛争が生じた場合は</w:t>
      </w:r>
      <w:r>
        <w:rPr>
          <w:rFonts w:asciiTheme="minorEastAsia" w:hAnsiTheme="minorEastAsia" w:hint="eastAsia"/>
          <w:sz w:val="22"/>
        </w:rPr>
        <w:t>，</w:t>
      </w:r>
      <w:r w:rsidRPr="00C42D05">
        <w:rPr>
          <w:rFonts w:asciiTheme="minorEastAsia" w:hAnsiTheme="minorEastAsia" w:hint="eastAsia"/>
          <w:sz w:val="22"/>
        </w:rPr>
        <w:t>受託者の責任において対応するものとし</w:t>
      </w:r>
      <w:r>
        <w:rPr>
          <w:rFonts w:asciiTheme="minorEastAsia" w:hAnsiTheme="minorEastAsia" w:hint="eastAsia"/>
          <w:sz w:val="22"/>
        </w:rPr>
        <w:t>，</w:t>
      </w:r>
      <w:r w:rsidRPr="00C42D05">
        <w:rPr>
          <w:rFonts w:asciiTheme="minorEastAsia" w:hAnsiTheme="minorEastAsia" w:hint="eastAsia"/>
          <w:sz w:val="22"/>
        </w:rPr>
        <w:t>本市はその責任を負わない。</w:t>
      </w:r>
    </w:p>
    <w:p w14:paraId="48A103A8" w14:textId="77777777" w:rsidR="006C191F" w:rsidRPr="00C42D05" w:rsidRDefault="006C191F" w:rsidP="006C191F">
      <w:pPr>
        <w:ind w:firstLineChars="200" w:firstLine="440"/>
        <w:rPr>
          <w:rFonts w:asciiTheme="minorEastAsia" w:hAnsiTheme="minorEastAsia"/>
          <w:sz w:val="22"/>
        </w:rPr>
      </w:pPr>
    </w:p>
    <w:p w14:paraId="64161B2C" w14:textId="290BE391" w:rsidR="006C191F" w:rsidRPr="00C42D05" w:rsidRDefault="006C191F" w:rsidP="006C191F">
      <w:pPr>
        <w:rPr>
          <w:rFonts w:ascii="ＭＳ ゴシック" w:eastAsia="ＭＳ ゴシック" w:hAnsi="ＭＳ ゴシック"/>
          <w:b/>
          <w:bCs/>
          <w:sz w:val="22"/>
        </w:rPr>
      </w:pPr>
      <w:r>
        <w:rPr>
          <w:rFonts w:ascii="ＭＳ ゴシック" w:eastAsia="ＭＳ ゴシック" w:hAnsi="ＭＳ ゴシック" w:hint="eastAsia"/>
          <w:b/>
          <w:bCs/>
          <w:sz w:val="22"/>
        </w:rPr>
        <w:t>８</w:t>
      </w:r>
      <w:r w:rsidR="00F72F33">
        <w:rPr>
          <w:rFonts w:ascii="ＭＳ ゴシック" w:eastAsia="ＭＳ ゴシック" w:hAnsi="ＭＳ ゴシック" w:hint="eastAsia"/>
          <w:b/>
          <w:bCs/>
          <w:sz w:val="22"/>
        </w:rPr>
        <w:t>．</w:t>
      </w:r>
      <w:r w:rsidRPr="00C42D05">
        <w:rPr>
          <w:rFonts w:ascii="ＭＳ ゴシック" w:eastAsia="ＭＳ ゴシック" w:hAnsi="ＭＳ ゴシック" w:hint="eastAsia"/>
          <w:b/>
          <w:bCs/>
          <w:sz w:val="22"/>
        </w:rPr>
        <w:t>成果品の納入及び委託金の支払いについて</w:t>
      </w:r>
    </w:p>
    <w:p w14:paraId="3F1D4A57" w14:textId="77777777" w:rsidR="006C191F" w:rsidRPr="00A10F75" w:rsidRDefault="006C191F" w:rsidP="006C191F">
      <w:pPr>
        <w:rPr>
          <w:rFonts w:ascii="ＭＳ ゴシック" w:eastAsia="ＭＳ ゴシック" w:hAnsi="ＭＳ ゴシック"/>
          <w:b/>
          <w:bCs/>
          <w:sz w:val="22"/>
        </w:rPr>
      </w:pPr>
      <w:r w:rsidRPr="00C42D05">
        <w:rPr>
          <w:rFonts w:ascii="ＭＳ ゴシック" w:eastAsia="ＭＳ ゴシック" w:hAnsi="ＭＳ ゴシック" w:hint="eastAsia"/>
          <w:b/>
          <w:bCs/>
          <w:sz w:val="22"/>
        </w:rPr>
        <w:t>（１）納品物</w:t>
      </w:r>
    </w:p>
    <w:p w14:paraId="61B9BFE6" w14:textId="523A8AB6" w:rsidR="006C191F" w:rsidRPr="00A10F75" w:rsidRDefault="006C191F" w:rsidP="006C191F">
      <w:pPr>
        <w:ind w:firstLineChars="100" w:firstLine="220"/>
        <w:rPr>
          <w:rFonts w:asciiTheme="minorEastAsia" w:hAnsiTheme="minorEastAsia"/>
          <w:sz w:val="22"/>
        </w:rPr>
      </w:pPr>
      <w:r>
        <w:rPr>
          <w:rFonts w:asciiTheme="minorEastAsia" w:hAnsiTheme="minorEastAsia" w:hint="eastAsia"/>
          <w:sz w:val="22"/>
        </w:rPr>
        <w:t>・</w:t>
      </w:r>
      <w:r w:rsidRPr="00A10F75">
        <w:rPr>
          <w:rFonts w:asciiTheme="minorEastAsia" w:hAnsiTheme="minorEastAsia" w:hint="eastAsia"/>
          <w:sz w:val="22"/>
        </w:rPr>
        <w:t>映像のマスターデータ</w:t>
      </w:r>
    </w:p>
    <w:p w14:paraId="2BA44A95" w14:textId="0C2F940C" w:rsidR="00507355" w:rsidRPr="00A10F75" w:rsidRDefault="006C191F" w:rsidP="00A57EAA">
      <w:pPr>
        <w:ind w:firstLineChars="200" w:firstLine="440"/>
        <w:rPr>
          <w:rFonts w:asciiTheme="minorEastAsia" w:hAnsiTheme="minorEastAsia"/>
          <w:sz w:val="22"/>
        </w:rPr>
      </w:pPr>
      <w:r w:rsidRPr="00871689">
        <w:rPr>
          <w:rFonts w:asciiTheme="minorEastAsia" w:hAnsiTheme="minorEastAsia" w:hint="eastAsia"/>
          <w:sz w:val="22"/>
        </w:rPr>
        <w:t>ⅯＰ４形式（</w:t>
      </w:r>
      <w:r w:rsidR="00EB584B" w:rsidRPr="00871689">
        <w:rPr>
          <w:rFonts w:asciiTheme="minorEastAsia" w:hAnsiTheme="minorEastAsia"/>
          <w:sz w:val="22"/>
        </w:rPr>
        <w:t>1080</w:t>
      </w:r>
      <w:r w:rsidR="00EB584B" w:rsidRPr="00871689">
        <w:rPr>
          <w:rFonts w:asciiTheme="minorEastAsia" w:hAnsiTheme="minorEastAsia" w:hint="eastAsia"/>
          <w:sz w:val="22"/>
        </w:rPr>
        <w:t>×</w:t>
      </w:r>
      <w:r w:rsidR="00EB584B" w:rsidRPr="00871689">
        <w:rPr>
          <w:rFonts w:asciiTheme="minorEastAsia" w:hAnsiTheme="minorEastAsia"/>
          <w:sz w:val="22"/>
        </w:rPr>
        <w:t>1920</w:t>
      </w:r>
      <w:r w:rsidR="00B06DB4" w:rsidRPr="00871689">
        <w:rPr>
          <w:rFonts w:asciiTheme="minorEastAsia" w:hAnsiTheme="minorEastAsia" w:hint="eastAsia"/>
          <w:sz w:val="22"/>
        </w:rPr>
        <w:t>）</w:t>
      </w:r>
      <w:r w:rsidR="00871689" w:rsidRPr="00871689">
        <w:rPr>
          <w:rFonts w:asciiTheme="minorEastAsia" w:hAnsiTheme="minorEastAsia" w:hint="eastAsia"/>
          <w:sz w:val="22"/>
        </w:rPr>
        <w:t>等発信に適した形式で納品</w:t>
      </w:r>
    </w:p>
    <w:p w14:paraId="61292179" w14:textId="40ABD502" w:rsidR="006C191F" w:rsidRDefault="006C191F" w:rsidP="006C191F">
      <w:pPr>
        <w:ind w:firstLineChars="100" w:firstLine="220"/>
        <w:rPr>
          <w:rFonts w:asciiTheme="minorEastAsia" w:hAnsiTheme="minorEastAsia"/>
          <w:sz w:val="22"/>
        </w:rPr>
      </w:pPr>
      <w:r>
        <w:rPr>
          <w:rFonts w:asciiTheme="minorEastAsia" w:hAnsiTheme="minorEastAsia" w:hint="eastAsia"/>
          <w:sz w:val="22"/>
        </w:rPr>
        <w:t>・</w:t>
      </w:r>
      <w:r w:rsidRPr="00A10F75">
        <w:rPr>
          <w:rFonts w:asciiTheme="minorEastAsia" w:hAnsiTheme="minorEastAsia" w:hint="eastAsia"/>
          <w:sz w:val="22"/>
        </w:rPr>
        <w:t>制作にあたり撮影した映像を全て記録したメディア　１</w:t>
      </w:r>
      <w:r w:rsidR="00E248C1">
        <w:rPr>
          <w:rFonts w:asciiTheme="minorEastAsia" w:hAnsiTheme="minorEastAsia" w:hint="eastAsia"/>
          <w:sz w:val="22"/>
        </w:rPr>
        <w:t>部</w:t>
      </w:r>
    </w:p>
    <w:p w14:paraId="4E6E2A0F" w14:textId="0130F7B8" w:rsidR="004D691C" w:rsidRDefault="004D691C" w:rsidP="006C191F">
      <w:pPr>
        <w:ind w:firstLineChars="100" w:firstLine="220"/>
        <w:rPr>
          <w:rFonts w:asciiTheme="minorEastAsia" w:hAnsiTheme="minorEastAsia"/>
          <w:sz w:val="22"/>
        </w:rPr>
      </w:pPr>
      <w:r>
        <w:rPr>
          <w:rFonts w:asciiTheme="minorEastAsia" w:hAnsiTheme="minorEastAsia" w:hint="eastAsia"/>
          <w:sz w:val="22"/>
        </w:rPr>
        <w:t>・発信係る素材一式</w:t>
      </w:r>
    </w:p>
    <w:p w14:paraId="4A8FD6AB" w14:textId="5685DF1A" w:rsidR="00A57EAA" w:rsidRDefault="00A57EAA" w:rsidP="006C191F">
      <w:pPr>
        <w:ind w:firstLineChars="100" w:firstLine="220"/>
        <w:rPr>
          <w:rFonts w:asciiTheme="minorEastAsia" w:hAnsiTheme="minorEastAsia"/>
          <w:sz w:val="22"/>
        </w:rPr>
      </w:pPr>
      <w:r>
        <w:rPr>
          <w:rFonts w:asciiTheme="minorEastAsia" w:hAnsiTheme="minorEastAsia" w:hint="eastAsia"/>
          <w:sz w:val="22"/>
        </w:rPr>
        <w:t>・事業完了報告書（紙印刷２部、PDFデータ）</w:t>
      </w:r>
    </w:p>
    <w:p w14:paraId="725D02B5" w14:textId="089D71BC" w:rsidR="00C363DC" w:rsidRDefault="00C363DC" w:rsidP="005675C5">
      <w:pPr>
        <w:ind w:leftChars="100" w:left="430" w:hangingChars="100" w:hanging="220"/>
        <w:rPr>
          <w:rFonts w:asciiTheme="minorEastAsia" w:hAnsiTheme="minorEastAsia"/>
          <w:sz w:val="22"/>
        </w:rPr>
      </w:pPr>
      <w:r>
        <w:rPr>
          <w:rFonts w:asciiTheme="minorEastAsia" w:hAnsiTheme="minorEastAsia" w:hint="eastAsia"/>
          <w:sz w:val="22"/>
        </w:rPr>
        <w:t xml:space="preserve">　</w:t>
      </w:r>
      <w:r w:rsidR="005675C5">
        <w:rPr>
          <w:rFonts w:asciiTheme="minorEastAsia" w:hAnsiTheme="minorEastAsia" w:hint="eastAsia"/>
          <w:sz w:val="22"/>
        </w:rPr>
        <w:t>制作動画のコンセプト・</w:t>
      </w:r>
      <w:r w:rsidR="0071699C">
        <w:rPr>
          <w:rFonts w:asciiTheme="minorEastAsia" w:hAnsiTheme="minorEastAsia" w:hint="eastAsia"/>
          <w:sz w:val="22"/>
        </w:rPr>
        <w:t>動画制作後の</w:t>
      </w:r>
      <w:r>
        <w:rPr>
          <w:rFonts w:asciiTheme="minorEastAsia" w:hAnsiTheme="minorEastAsia" w:hint="eastAsia"/>
          <w:sz w:val="22"/>
        </w:rPr>
        <w:t>プロモーションに関する</w:t>
      </w:r>
      <w:r w:rsidR="0071699C">
        <w:rPr>
          <w:rFonts w:asciiTheme="minorEastAsia" w:hAnsiTheme="minorEastAsia" w:hint="eastAsia"/>
          <w:sz w:val="22"/>
        </w:rPr>
        <w:t>分析・</w:t>
      </w:r>
      <w:r>
        <w:rPr>
          <w:rFonts w:asciiTheme="minorEastAsia" w:hAnsiTheme="minorEastAsia" w:hint="eastAsia"/>
          <w:sz w:val="22"/>
        </w:rPr>
        <w:t>効果検証の結果</w:t>
      </w:r>
      <w:r w:rsidR="00F05FF9">
        <w:rPr>
          <w:rFonts w:asciiTheme="minorEastAsia" w:hAnsiTheme="minorEastAsia" w:hint="eastAsia"/>
          <w:sz w:val="22"/>
        </w:rPr>
        <w:t>等</w:t>
      </w:r>
      <w:r>
        <w:rPr>
          <w:rFonts w:asciiTheme="minorEastAsia" w:hAnsiTheme="minorEastAsia" w:hint="eastAsia"/>
          <w:sz w:val="22"/>
        </w:rPr>
        <w:t>を記載すること。</w:t>
      </w:r>
    </w:p>
    <w:p w14:paraId="65D25253" w14:textId="77777777" w:rsidR="00C363DC" w:rsidRPr="005675C5" w:rsidRDefault="00C363DC" w:rsidP="006C191F">
      <w:pPr>
        <w:ind w:firstLineChars="100" w:firstLine="220"/>
        <w:rPr>
          <w:rFonts w:asciiTheme="minorEastAsia" w:hAnsiTheme="minorEastAsia"/>
          <w:sz w:val="22"/>
        </w:rPr>
      </w:pPr>
    </w:p>
    <w:p w14:paraId="01F5F7D3" w14:textId="77777777" w:rsidR="006C191F" w:rsidRPr="00C42D05" w:rsidRDefault="006C191F" w:rsidP="006C191F">
      <w:pPr>
        <w:rPr>
          <w:rFonts w:asciiTheme="majorEastAsia" w:eastAsiaTheme="majorEastAsia" w:hAnsiTheme="majorEastAsia"/>
          <w:b/>
          <w:bCs/>
          <w:sz w:val="22"/>
        </w:rPr>
      </w:pPr>
      <w:r w:rsidRPr="00C42D05">
        <w:rPr>
          <w:rFonts w:asciiTheme="majorEastAsia" w:eastAsiaTheme="majorEastAsia" w:hAnsiTheme="majorEastAsia" w:hint="eastAsia"/>
          <w:b/>
          <w:bCs/>
          <w:sz w:val="22"/>
        </w:rPr>
        <w:t>（２）納品期限</w:t>
      </w:r>
      <w:r>
        <w:rPr>
          <w:rFonts w:asciiTheme="majorEastAsia" w:eastAsiaTheme="majorEastAsia" w:hAnsiTheme="majorEastAsia" w:hint="eastAsia"/>
          <w:b/>
          <w:bCs/>
          <w:sz w:val="22"/>
        </w:rPr>
        <w:t>及び業務期間</w:t>
      </w:r>
    </w:p>
    <w:p w14:paraId="54311D76" w14:textId="69E8ED44" w:rsidR="006C191F" w:rsidRPr="00B8405C" w:rsidRDefault="006C191F" w:rsidP="006C191F">
      <w:pPr>
        <w:ind w:firstLineChars="100" w:firstLine="220"/>
        <w:rPr>
          <w:rFonts w:asciiTheme="minorEastAsia" w:hAnsiTheme="minorEastAsia"/>
          <w:bCs/>
          <w:sz w:val="22"/>
        </w:rPr>
      </w:pPr>
      <w:r w:rsidRPr="009E0839">
        <w:rPr>
          <w:rFonts w:asciiTheme="minorEastAsia" w:hAnsiTheme="minorEastAsia" w:hint="eastAsia"/>
          <w:sz w:val="22"/>
        </w:rPr>
        <w:t>・</w:t>
      </w:r>
      <w:r w:rsidR="009E0839" w:rsidRPr="009E0839">
        <w:rPr>
          <w:rFonts w:asciiTheme="minorEastAsia" w:hAnsiTheme="minorEastAsia" w:hint="eastAsia"/>
          <w:bCs/>
          <w:sz w:val="22"/>
        </w:rPr>
        <w:t>まちづくりPR動画の制作</w:t>
      </w:r>
      <w:r w:rsidRPr="00B8405C">
        <w:rPr>
          <w:rFonts w:asciiTheme="minorEastAsia" w:hAnsiTheme="minorEastAsia" w:hint="eastAsia"/>
          <w:bCs/>
          <w:sz w:val="22"/>
        </w:rPr>
        <w:t>：令和</w:t>
      </w:r>
      <w:r w:rsidR="00C9690A" w:rsidRPr="00B8405C">
        <w:rPr>
          <w:rFonts w:asciiTheme="minorEastAsia" w:hAnsiTheme="minorEastAsia" w:hint="eastAsia"/>
          <w:bCs/>
          <w:sz w:val="22"/>
        </w:rPr>
        <w:t>７</w:t>
      </w:r>
      <w:r w:rsidRPr="00B8405C">
        <w:rPr>
          <w:rFonts w:asciiTheme="minorEastAsia" w:hAnsiTheme="minorEastAsia" w:hint="eastAsia"/>
          <w:bCs/>
          <w:sz w:val="22"/>
        </w:rPr>
        <w:t>年</w:t>
      </w:r>
      <w:r w:rsidR="002C1E62" w:rsidRPr="00B8405C">
        <w:rPr>
          <w:rFonts w:asciiTheme="minorEastAsia" w:hAnsiTheme="minorEastAsia" w:hint="eastAsia"/>
          <w:bCs/>
          <w:sz w:val="22"/>
        </w:rPr>
        <w:t>２</w:t>
      </w:r>
      <w:r w:rsidRPr="00B8405C">
        <w:rPr>
          <w:rFonts w:asciiTheme="minorEastAsia" w:hAnsiTheme="minorEastAsia" w:hint="eastAsia"/>
          <w:bCs/>
          <w:sz w:val="22"/>
        </w:rPr>
        <w:t>月</w:t>
      </w:r>
      <w:r w:rsidR="00FF3467" w:rsidRPr="00B8405C">
        <w:rPr>
          <w:rFonts w:asciiTheme="minorEastAsia" w:hAnsiTheme="minorEastAsia" w:hint="eastAsia"/>
          <w:bCs/>
          <w:sz w:val="22"/>
        </w:rPr>
        <w:t>２８</w:t>
      </w:r>
      <w:r w:rsidRPr="00B8405C">
        <w:rPr>
          <w:rFonts w:asciiTheme="minorEastAsia" w:hAnsiTheme="minorEastAsia" w:hint="eastAsia"/>
          <w:bCs/>
          <w:sz w:val="22"/>
        </w:rPr>
        <w:t>日（</w:t>
      </w:r>
      <w:r w:rsidR="0095134D" w:rsidRPr="00B8405C">
        <w:rPr>
          <w:rFonts w:asciiTheme="minorEastAsia" w:hAnsiTheme="minorEastAsia" w:hint="eastAsia"/>
          <w:bCs/>
          <w:sz w:val="22"/>
        </w:rPr>
        <w:t>金</w:t>
      </w:r>
      <w:r w:rsidRPr="00B8405C">
        <w:rPr>
          <w:rFonts w:asciiTheme="minorEastAsia" w:hAnsiTheme="minorEastAsia" w:hint="eastAsia"/>
          <w:bCs/>
          <w:sz w:val="22"/>
        </w:rPr>
        <w:t>）まで</w:t>
      </w:r>
    </w:p>
    <w:p w14:paraId="22345215" w14:textId="54CBEFBF" w:rsidR="00317D56" w:rsidRPr="00B8405C" w:rsidRDefault="006C191F" w:rsidP="00317D56">
      <w:pPr>
        <w:ind w:firstLineChars="100" w:firstLine="220"/>
        <w:rPr>
          <w:rFonts w:asciiTheme="minorEastAsia" w:hAnsiTheme="minorEastAsia"/>
          <w:bCs/>
          <w:sz w:val="22"/>
        </w:rPr>
      </w:pPr>
      <w:r w:rsidRPr="00B8405C">
        <w:rPr>
          <w:rFonts w:asciiTheme="minorEastAsia" w:hAnsiTheme="minorEastAsia" w:hint="eastAsia"/>
          <w:bCs/>
          <w:sz w:val="22"/>
        </w:rPr>
        <w:t>・動画を活用したプロモーション：令和７年</w:t>
      </w:r>
      <w:r w:rsidR="0095134D" w:rsidRPr="00B8405C">
        <w:rPr>
          <w:rFonts w:asciiTheme="minorEastAsia" w:hAnsiTheme="minorEastAsia" w:hint="eastAsia"/>
          <w:bCs/>
          <w:sz w:val="22"/>
        </w:rPr>
        <w:t>２</w:t>
      </w:r>
      <w:r w:rsidRPr="00B8405C">
        <w:rPr>
          <w:rFonts w:asciiTheme="minorEastAsia" w:hAnsiTheme="minorEastAsia" w:hint="eastAsia"/>
          <w:bCs/>
          <w:sz w:val="22"/>
        </w:rPr>
        <w:t>月</w:t>
      </w:r>
      <w:r w:rsidR="00FF3467" w:rsidRPr="00B8405C">
        <w:rPr>
          <w:rFonts w:asciiTheme="minorEastAsia" w:hAnsiTheme="minorEastAsia" w:hint="eastAsia"/>
          <w:bCs/>
          <w:sz w:val="22"/>
        </w:rPr>
        <w:t>２８</w:t>
      </w:r>
      <w:r w:rsidR="0095134D" w:rsidRPr="00B8405C">
        <w:rPr>
          <w:rFonts w:asciiTheme="minorEastAsia" w:hAnsiTheme="minorEastAsia" w:hint="eastAsia"/>
          <w:bCs/>
          <w:sz w:val="22"/>
        </w:rPr>
        <w:t>日（金）</w:t>
      </w:r>
      <w:r w:rsidRPr="00B8405C">
        <w:rPr>
          <w:rFonts w:asciiTheme="minorEastAsia" w:hAnsiTheme="minorEastAsia" w:hint="eastAsia"/>
          <w:bCs/>
          <w:sz w:val="22"/>
        </w:rPr>
        <w:t>まで</w:t>
      </w:r>
    </w:p>
    <w:p w14:paraId="34460019" w14:textId="44892715" w:rsidR="00F944AE" w:rsidRDefault="00F944AE" w:rsidP="00317D56">
      <w:pPr>
        <w:ind w:firstLineChars="100" w:firstLine="220"/>
        <w:rPr>
          <w:rFonts w:asciiTheme="minorEastAsia" w:hAnsiTheme="minorEastAsia"/>
          <w:sz w:val="22"/>
        </w:rPr>
      </w:pPr>
      <w:r w:rsidRPr="00B8405C">
        <w:rPr>
          <w:rFonts w:asciiTheme="minorEastAsia" w:hAnsiTheme="minorEastAsia" w:hint="eastAsia"/>
          <w:bCs/>
          <w:sz w:val="22"/>
        </w:rPr>
        <w:t>・事業完了報告書</w:t>
      </w:r>
      <w:r w:rsidR="006078E0" w:rsidRPr="00B8405C">
        <w:rPr>
          <w:rFonts w:asciiTheme="minorEastAsia" w:hAnsiTheme="minorEastAsia" w:hint="eastAsia"/>
          <w:bCs/>
          <w:sz w:val="22"/>
        </w:rPr>
        <w:t xml:space="preserve">　令和７年</w:t>
      </w:r>
      <w:r w:rsidR="00FF3467" w:rsidRPr="00B8405C">
        <w:rPr>
          <w:rFonts w:asciiTheme="minorEastAsia" w:hAnsiTheme="minorEastAsia" w:hint="eastAsia"/>
          <w:bCs/>
          <w:sz w:val="22"/>
        </w:rPr>
        <w:t>３</w:t>
      </w:r>
      <w:r w:rsidR="006078E0" w:rsidRPr="00B8405C">
        <w:rPr>
          <w:rFonts w:asciiTheme="minorEastAsia" w:hAnsiTheme="minorEastAsia" w:hint="eastAsia"/>
          <w:bCs/>
          <w:sz w:val="22"/>
        </w:rPr>
        <w:t>月</w:t>
      </w:r>
      <w:r w:rsidR="00B64EBF">
        <w:rPr>
          <w:rFonts w:asciiTheme="minorEastAsia" w:hAnsiTheme="minorEastAsia" w:hint="eastAsia"/>
          <w:bCs/>
          <w:sz w:val="22"/>
        </w:rPr>
        <w:t>７</w:t>
      </w:r>
      <w:r w:rsidR="006078E0" w:rsidRPr="00B8405C">
        <w:rPr>
          <w:rFonts w:asciiTheme="minorEastAsia" w:hAnsiTheme="minorEastAsia" w:hint="eastAsia"/>
          <w:bCs/>
          <w:sz w:val="22"/>
        </w:rPr>
        <w:t>日（金）ま</w:t>
      </w:r>
      <w:r w:rsidR="006078E0" w:rsidRPr="009E0839">
        <w:rPr>
          <w:rFonts w:asciiTheme="minorEastAsia" w:hAnsiTheme="minorEastAsia" w:hint="eastAsia"/>
          <w:sz w:val="22"/>
        </w:rPr>
        <w:t>で</w:t>
      </w:r>
    </w:p>
    <w:p w14:paraId="7A99F320" w14:textId="1FF6BDC6" w:rsidR="008A769B" w:rsidRPr="005D14C6" w:rsidRDefault="008A769B" w:rsidP="008A769B">
      <w:pPr>
        <w:ind w:firstLineChars="100" w:firstLine="220"/>
        <w:rPr>
          <w:rFonts w:asciiTheme="minorEastAsia" w:hAnsiTheme="minorEastAsia"/>
          <w:sz w:val="22"/>
        </w:rPr>
      </w:pPr>
      <w:r>
        <w:rPr>
          <w:rFonts w:asciiTheme="minorEastAsia" w:hAnsiTheme="minorEastAsia" w:hint="eastAsia"/>
          <w:sz w:val="22"/>
        </w:rPr>
        <w:t xml:space="preserve">　</w:t>
      </w:r>
      <w:r w:rsidR="00DF794D">
        <w:rPr>
          <w:rFonts w:asciiTheme="minorEastAsia" w:hAnsiTheme="minorEastAsia" w:hint="eastAsia"/>
          <w:sz w:val="22"/>
        </w:rPr>
        <w:t>※</w:t>
      </w:r>
      <w:r>
        <w:rPr>
          <w:rFonts w:asciiTheme="minorEastAsia" w:hAnsiTheme="minorEastAsia" w:hint="eastAsia"/>
          <w:sz w:val="22"/>
        </w:rPr>
        <w:t>納品・発信</w:t>
      </w:r>
      <w:r w:rsidR="004035DD">
        <w:rPr>
          <w:rFonts w:asciiTheme="minorEastAsia" w:hAnsiTheme="minorEastAsia" w:hint="eastAsia"/>
          <w:sz w:val="22"/>
        </w:rPr>
        <w:t>計画</w:t>
      </w:r>
      <w:r>
        <w:rPr>
          <w:rFonts w:asciiTheme="minorEastAsia" w:hAnsiTheme="minorEastAsia" w:hint="eastAsia"/>
          <w:sz w:val="22"/>
        </w:rPr>
        <w:t>については，構成内容</w:t>
      </w:r>
      <w:r w:rsidR="00623B24">
        <w:rPr>
          <w:rFonts w:asciiTheme="minorEastAsia" w:hAnsiTheme="minorEastAsia" w:hint="eastAsia"/>
          <w:sz w:val="22"/>
        </w:rPr>
        <w:t>と合わせて</w:t>
      </w:r>
      <w:r>
        <w:rPr>
          <w:rFonts w:asciiTheme="minorEastAsia" w:hAnsiTheme="minorEastAsia" w:hint="eastAsia"/>
          <w:sz w:val="22"/>
        </w:rPr>
        <w:t>別途協議すること。</w:t>
      </w:r>
    </w:p>
    <w:p w14:paraId="7E0609E4" w14:textId="77777777" w:rsidR="006C191F" w:rsidRPr="00C42D05" w:rsidRDefault="006C191F" w:rsidP="006C191F">
      <w:pPr>
        <w:rPr>
          <w:rFonts w:ascii="ＭＳ ゴシック" w:eastAsia="ＭＳ ゴシック" w:hAnsi="ＭＳ ゴシック"/>
          <w:b/>
          <w:bCs/>
          <w:sz w:val="22"/>
        </w:rPr>
      </w:pPr>
      <w:r w:rsidRPr="00C42D05">
        <w:rPr>
          <w:rFonts w:ascii="ＭＳ ゴシック" w:eastAsia="ＭＳ ゴシック" w:hAnsi="ＭＳ ゴシック" w:hint="eastAsia"/>
          <w:b/>
          <w:bCs/>
          <w:sz w:val="22"/>
        </w:rPr>
        <w:t>（３）支払い</w:t>
      </w:r>
    </w:p>
    <w:p w14:paraId="48B67054" w14:textId="77777777" w:rsidR="006C191F" w:rsidRDefault="006C191F" w:rsidP="006C191F">
      <w:pPr>
        <w:ind w:firstLineChars="100" w:firstLine="220"/>
        <w:rPr>
          <w:rFonts w:asciiTheme="minorEastAsia" w:hAnsiTheme="minorEastAsia"/>
          <w:sz w:val="22"/>
        </w:rPr>
      </w:pPr>
      <w:r w:rsidRPr="00C42D05">
        <w:rPr>
          <w:rFonts w:asciiTheme="minorEastAsia" w:hAnsiTheme="minorEastAsia" w:hint="eastAsia"/>
          <w:sz w:val="22"/>
        </w:rPr>
        <w:t>本業務の委託金は、業務完了検査後に一括して支払うものとする。</w:t>
      </w:r>
    </w:p>
    <w:p w14:paraId="7915E3CE" w14:textId="68B3321F" w:rsidR="00C757E2" w:rsidRPr="006C191F" w:rsidRDefault="00C757E2" w:rsidP="00C757E2">
      <w:pPr>
        <w:rPr>
          <w:rFonts w:asciiTheme="minorEastAsia" w:hAnsiTheme="minorEastAsia"/>
          <w:szCs w:val="21"/>
        </w:rPr>
      </w:pPr>
    </w:p>
    <w:p w14:paraId="57D16193" w14:textId="50ED194A" w:rsidR="007324B4" w:rsidRPr="005E0C95" w:rsidRDefault="005E0C95" w:rsidP="005E0C95">
      <w:pPr>
        <w:rPr>
          <w:rFonts w:ascii="ＭＳ ゴシック" w:eastAsia="ＭＳ ゴシック" w:hAnsi="ＭＳ ゴシック"/>
          <w:b/>
          <w:bCs/>
          <w:sz w:val="22"/>
        </w:rPr>
      </w:pPr>
      <w:r w:rsidRPr="005E0C95">
        <w:rPr>
          <w:rFonts w:ascii="ＭＳ ゴシック" w:eastAsia="ＭＳ ゴシック" w:hAnsi="ＭＳ ゴシック" w:hint="eastAsia"/>
          <w:b/>
          <w:bCs/>
          <w:sz w:val="22"/>
        </w:rPr>
        <w:t>９</w:t>
      </w:r>
      <w:r w:rsidR="00F72F33">
        <w:rPr>
          <w:rFonts w:ascii="ＭＳ ゴシック" w:eastAsia="ＭＳ ゴシック" w:hAnsi="ＭＳ ゴシック" w:hint="eastAsia"/>
          <w:b/>
          <w:bCs/>
          <w:sz w:val="22"/>
        </w:rPr>
        <w:t>．</w:t>
      </w:r>
      <w:r w:rsidR="007324B4" w:rsidRPr="005E0C95">
        <w:rPr>
          <w:rFonts w:ascii="ＭＳ ゴシック" w:eastAsia="ＭＳ ゴシック" w:hAnsi="ＭＳ ゴシック"/>
          <w:b/>
          <w:bCs/>
          <w:sz w:val="22"/>
        </w:rPr>
        <w:t>成果物の権利関係</w:t>
      </w:r>
    </w:p>
    <w:p w14:paraId="16993B77" w14:textId="71B7724B" w:rsidR="007324B4" w:rsidRPr="00004DBC" w:rsidRDefault="00004DBC" w:rsidP="00D36ACD">
      <w:pPr>
        <w:ind w:left="630" w:hangingChars="300" w:hanging="630"/>
        <w:rPr>
          <w:rFonts w:asciiTheme="minorEastAsia" w:hAnsiTheme="minorEastAsia"/>
          <w:szCs w:val="21"/>
        </w:rPr>
      </w:pPr>
      <w:r>
        <w:rPr>
          <w:rFonts w:asciiTheme="minorEastAsia" w:hAnsiTheme="minorEastAsia"/>
          <w:szCs w:val="21"/>
        </w:rPr>
        <w:t>（１）</w:t>
      </w:r>
      <w:r w:rsidR="00D36ACD">
        <w:rPr>
          <w:rFonts w:asciiTheme="minorEastAsia" w:hAnsiTheme="minorEastAsia"/>
          <w:szCs w:val="21"/>
        </w:rPr>
        <w:t xml:space="preserve">　</w:t>
      </w:r>
      <w:r w:rsidR="00012B77">
        <w:rPr>
          <w:rFonts w:asciiTheme="minorEastAsia" w:hAnsiTheme="minorEastAsia"/>
          <w:szCs w:val="21"/>
        </w:rPr>
        <w:t>本業務の履行における４．（５）までに掲げる成果物</w:t>
      </w:r>
      <w:r w:rsidR="00C757E2" w:rsidRPr="00004DBC">
        <w:rPr>
          <w:rFonts w:asciiTheme="minorEastAsia" w:hAnsiTheme="minorEastAsia"/>
          <w:szCs w:val="21"/>
        </w:rPr>
        <w:t>の所有権は，ひたちなか市に帰属するものとする。</w:t>
      </w:r>
    </w:p>
    <w:p w14:paraId="0F8B0FC3" w14:textId="5446CADE" w:rsidR="00C757E2" w:rsidRPr="00004DBC" w:rsidRDefault="00004DBC" w:rsidP="00D36ACD">
      <w:pPr>
        <w:ind w:left="630" w:hangingChars="300" w:hanging="630"/>
        <w:rPr>
          <w:rFonts w:asciiTheme="minorEastAsia" w:hAnsiTheme="minorEastAsia"/>
          <w:szCs w:val="21"/>
        </w:rPr>
      </w:pPr>
      <w:r w:rsidRPr="00004DBC">
        <w:rPr>
          <w:rFonts w:asciiTheme="minorEastAsia" w:hAnsiTheme="minorEastAsia"/>
          <w:szCs w:val="21"/>
        </w:rPr>
        <w:t>（２）</w:t>
      </w:r>
      <w:r w:rsidR="00D36ACD">
        <w:rPr>
          <w:rFonts w:asciiTheme="minorEastAsia" w:hAnsiTheme="minorEastAsia"/>
          <w:szCs w:val="21"/>
        </w:rPr>
        <w:t xml:space="preserve">　</w:t>
      </w:r>
      <w:r w:rsidR="00012B77">
        <w:rPr>
          <w:rFonts w:asciiTheme="minorEastAsia" w:hAnsiTheme="minorEastAsia"/>
          <w:szCs w:val="21"/>
        </w:rPr>
        <w:t>成果物</w:t>
      </w:r>
      <w:r w:rsidR="00C757E2" w:rsidRPr="00004DBC">
        <w:rPr>
          <w:rFonts w:asciiTheme="minorEastAsia" w:hAnsiTheme="minorEastAsia"/>
          <w:szCs w:val="21"/>
        </w:rPr>
        <w:t>が著作権法（昭和４５年法律第４８号）第２条第１項第１号に規定する著作物（以下「著作物</w:t>
      </w:r>
      <w:r w:rsidR="00C757E2" w:rsidRPr="00004DBC">
        <w:rPr>
          <w:rFonts w:asciiTheme="minorEastAsia" w:hAnsiTheme="minorEastAsia" w:hint="eastAsia"/>
          <w:szCs w:val="21"/>
        </w:rPr>
        <w:t>」</w:t>
      </w:r>
      <w:r w:rsidR="00C757E2" w:rsidRPr="00004DBC">
        <w:rPr>
          <w:rFonts w:asciiTheme="minorEastAsia" w:hAnsiTheme="minorEastAsia"/>
          <w:szCs w:val="21"/>
        </w:rPr>
        <w:t>という。）に該当する場合には，受託者は当該著作物に係る受託</w:t>
      </w:r>
      <w:r w:rsidR="00C757E2" w:rsidRPr="00004DBC">
        <w:rPr>
          <w:rFonts w:asciiTheme="minorEastAsia" w:hAnsiTheme="minorEastAsia"/>
          <w:szCs w:val="21"/>
        </w:rPr>
        <w:lastRenderedPageBreak/>
        <w:t>者の著作権（同法第２７条及び第２８条に規定する権利を含む）を当該著作物の引渡し時に，ひたちなか市に無償で譲渡するものとする。この場合において，受託者は，当該著作権の譲渡以降，著作者人格権を行使しないものとする。</w:t>
      </w:r>
    </w:p>
    <w:p w14:paraId="64E862E9" w14:textId="77777777" w:rsidR="00C757E2" w:rsidRDefault="00C757E2" w:rsidP="00C757E2">
      <w:pPr>
        <w:ind w:left="420"/>
        <w:rPr>
          <w:rFonts w:asciiTheme="minorEastAsia" w:hAnsiTheme="minorEastAsia"/>
          <w:szCs w:val="21"/>
        </w:rPr>
      </w:pPr>
    </w:p>
    <w:p w14:paraId="068D3CEF" w14:textId="77777777" w:rsidR="007C3F9F" w:rsidRPr="00C757E2" w:rsidRDefault="007C3F9F" w:rsidP="00C757E2">
      <w:pPr>
        <w:ind w:left="420"/>
        <w:rPr>
          <w:rFonts w:asciiTheme="minorEastAsia" w:hAnsiTheme="minorEastAsia"/>
          <w:szCs w:val="21"/>
        </w:rPr>
      </w:pPr>
    </w:p>
    <w:p w14:paraId="422771E4" w14:textId="6D745F85" w:rsidR="007324B4" w:rsidRPr="00F72F33" w:rsidRDefault="00F72F33" w:rsidP="005D5DD6">
      <w:pPr>
        <w:rPr>
          <w:rFonts w:ascii="ＭＳ ゴシック" w:eastAsia="ＭＳ ゴシック" w:hAnsi="ＭＳ ゴシック"/>
          <w:b/>
          <w:bCs/>
          <w:sz w:val="22"/>
        </w:rPr>
      </w:pPr>
      <w:r w:rsidRPr="00F72F33">
        <w:rPr>
          <w:rFonts w:ascii="ＭＳ ゴシック" w:eastAsia="ＭＳ ゴシック" w:hAnsi="ＭＳ ゴシック" w:hint="eastAsia"/>
          <w:b/>
          <w:bCs/>
          <w:sz w:val="22"/>
        </w:rPr>
        <w:t>１０．</w:t>
      </w:r>
      <w:r w:rsidR="007324B4" w:rsidRPr="00F72F33">
        <w:rPr>
          <w:rFonts w:ascii="ＭＳ ゴシック" w:eastAsia="ＭＳ ゴシック" w:hAnsi="ＭＳ ゴシック"/>
          <w:b/>
          <w:bCs/>
          <w:sz w:val="22"/>
        </w:rPr>
        <w:t>留意事項</w:t>
      </w:r>
    </w:p>
    <w:p w14:paraId="7E490B38" w14:textId="273B9F0E" w:rsidR="007324B4" w:rsidRPr="00AF059D" w:rsidRDefault="00AF059D" w:rsidP="00AF059D">
      <w:pPr>
        <w:ind w:left="630" w:hangingChars="300" w:hanging="630"/>
        <w:rPr>
          <w:rFonts w:asciiTheme="minorEastAsia" w:hAnsiTheme="minorEastAsia"/>
          <w:szCs w:val="21"/>
        </w:rPr>
      </w:pPr>
      <w:r w:rsidRPr="00AF059D">
        <w:rPr>
          <w:rFonts w:asciiTheme="minorEastAsia" w:hAnsiTheme="minorEastAsia"/>
          <w:szCs w:val="21"/>
        </w:rPr>
        <w:t>（１）</w:t>
      </w:r>
      <w:r w:rsidR="007324B4" w:rsidRPr="00AF059D">
        <w:rPr>
          <w:rFonts w:asciiTheme="minorEastAsia" w:hAnsiTheme="minorEastAsia" w:hint="eastAsia"/>
          <w:szCs w:val="21"/>
        </w:rPr>
        <w:t xml:space="preserve">　本仕様書に基づく作業に関し，第三者の肖像権，所有権，著作権</w:t>
      </w:r>
      <w:r w:rsidR="00D308D4">
        <w:rPr>
          <w:rFonts w:asciiTheme="minorEastAsia" w:hAnsiTheme="minorEastAsia" w:hint="eastAsia"/>
          <w:szCs w:val="21"/>
        </w:rPr>
        <w:t>等</w:t>
      </w:r>
      <w:r w:rsidR="007324B4" w:rsidRPr="00AF059D">
        <w:rPr>
          <w:rFonts w:asciiTheme="minorEastAsia" w:hAnsiTheme="minorEastAsia" w:hint="eastAsia"/>
          <w:szCs w:val="21"/>
        </w:rPr>
        <w:t>を侵さないこと。また，第三者との間に著作権</w:t>
      </w:r>
      <w:r w:rsidR="00A80041">
        <w:rPr>
          <w:rFonts w:asciiTheme="minorEastAsia" w:hAnsiTheme="minorEastAsia" w:hint="eastAsia"/>
          <w:szCs w:val="21"/>
        </w:rPr>
        <w:t>等</w:t>
      </w:r>
      <w:r w:rsidR="007324B4" w:rsidRPr="00AF059D">
        <w:rPr>
          <w:rFonts w:asciiTheme="minorEastAsia" w:hAnsiTheme="minorEastAsia" w:hint="eastAsia"/>
          <w:szCs w:val="21"/>
        </w:rPr>
        <w:t>に係る権利侵害の紛争等が生じた場合は，当該紛争の原因が専らひたちなか市の責めに帰す場合を除き，受託者の責任，負担において一切を処理すること。この場合，ひたちなか市は係る紛争等の事実を知ったときは，受託者に通知し，必要な範囲で訴訟上の防衛を責任者に委ねる等の協力措置を講じることができるものとする。</w:t>
      </w:r>
    </w:p>
    <w:p w14:paraId="534069EA" w14:textId="77777777" w:rsidR="007324B4" w:rsidRPr="00AF059D" w:rsidRDefault="00AF059D" w:rsidP="00AF059D">
      <w:pPr>
        <w:ind w:left="630" w:hangingChars="300" w:hanging="630"/>
        <w:rPr>
          <w:rFonts w:asciiTheme="minorEastAsia" w:hAnsiTheme="minorEastAsia"/>
          <w:szCs w:val="21"/>
        </w:rPr>
      </w:pPr>
      <w:r w:rsidRPr="00AF059D">
        <w:rPr>
          <w:rFonts w:asciiTheme="minorEastAsia" w:hAnsiTheme="minorEastAsia"/>
          <w:szCs w:val="21"/>
        </w:rPr>
        <w:t>（２）</w:t>
      </w:r>
      <w:r>
        <w:rPr>
          <w:rFonts w:asciiTheme="minorEastAsia" w:hAnsiTheme="minorEastAsia"/>
          <w:szCs w:val="21"/>
        </w:rPr>
        <w:t xml:space="preserve">　</w:t>
      </w:r>
      <w:r w:rsidR="003A37AD" w:rsidRPr="00AF059D">
        <w:rPr>
          <w:rFonts w:asciiTheme="minorEastAsia" w:hAnsiTheme="minorEastAsia" w:hint="eastAsia"/>
          <w:szCs w:val="21"/>
        </w:rPr>
        <w:t>本業務の遂行にあたり，受託者は，契約履行期間内及び履行期間の満了後において，業務上知りえた情報を第三者に漏洩してはならない。また，業務の過程において第三者に情報の漏洩が無いよう，十分な対策を講じる義務を負うものとする。</w:t>
      </w:r>
    </w:p>
    <w:p w14:paraId="692C1889" w14:textId="77777777" w:rsidR="003A37AD" w:rsidRDefault="00AF059D" w:rsidP="00AF059D">
      <w:pPr>
        <w:ind w:left="630" w:hangingChars="300" w:hanging="630"/>
        <w:rPr>
          <w:rFonts w:asciiTheme="minorEastAsia" w:hAnsiTheme="minorEastAsia"/>
          <w:szCs w:val="21"/>
        </w:rPr>
      </w:pPr>
      <w:r w:rsidRPr="00AF059D">
        <w:rPr>
          <w:rFonts w:asciiTheme="minorEastAsia" w:hAnsiTheme="minorEastAsia"/>
          <w:szCs w:val="21"/>
        </w:rPr>
        <w:t>（３）</w:t>
      </w:r>
      <w:r>
        <w:rPr>
          <w:rFonts w:asciiTheme="minorEastAsia" w:hAnsiTheme="minorEastAsia"/>
          <w:szCs w:val="21"/>
        </w:rPr>
        <w:t xml:space="preserve">　</w:t>
      </w:r>
      <w:r w:rsidR="003A37AD" w:rsidRPr="00AF059D">
        <w:rPr>
          <w:rFonts w:asciiTheme="minorEastAsia" w:hAnsiTheme="minorEastAsia"/>
          <w:szCs w:val="21"/>
        </w:rPr>
        <w:t>受託者は本業務の一部又は全部を第三者に委託し，又は請け負わせることはできない。ただし，あらかじめひたちなか市の承認を受けた場合を除く。</w:t>
      </w:r>
    </w:p>
    <w:p w14:paraId="74A47FD8" w14:textId="49873571" w:rsidR="009F0216" w:rsidRDefault="009F0216" w:rsidP="00AF059D">
      <w:pPr>
        <w:ind w:left="630" w:hangingChars="300" w:hanging="630"/>
        <w:rPr>
          <w:rFonts w:asciiTheme="minorEastAsia" w:hAnsiTheme="minorEastAsia"/>
          <w:szCs w:val="21"/>
        </w:rPr>
      </w:pPr>
      <w:r w:rsidRPr="00AF059D">
        <w:rPr>
          <w:rFonts w:asciiTheme="minorEastAsia" w:hAnsiTheme="minorEastAsia"/>
          <w:szCs w:val="21"/>
        </w:rPr>
        <w:t>（</w:t>
      </w:r>
      <w:r>
        <w:rPr>
          <w:rFonts w:asciiTheme="minorEastAsia" w:hAnsiTheme="minorEastAsia" w:hint="eastAsia"/>
          <w:szCs w:val="21"/>
        </w:rPr>
        <w:t>４</w:t>
      </w:r>
      <w:r w:rsidRPr="00AF059D">
        <w:rPr>
          <w:rFonts w:asciiTheme="minorEastAsia" w:hAnsiTheme="minorEastAsia"/>
          <w:szCs w:val="21"/>
        </w:rPr>
        <w:t>）</w:t>
      </w:r>
      <w:r w:rsidR="00270542">
        <w:rPr>
          <w:rFonts w:asciiTheme="minorEastAsia" w:hAnsiTheme="minorEastAsia" w:hint="eastAsia"/>
          <w:szCs w:val="21"/>
        </w:rPr>
        <w:t xml:space="preserve">　</w:t>
      </w:r>
      <w:r w:rsidRPr="00AF059D">
        <w:rPr>
          <w:rFonts w:asciiTheme="minorEastAsia" w:hAnsiTheme="minorEastAsia"/>
          <w:szCs w:val="21"/>
        </w:rPr>
        <w:t>疫病，食中毒，暴風雨，地震，火災，暴動その他発注者の責に帰すことのできない自然的又は人為的な現象などの不可抗力により</w:t>
      </w:r>
      <w:r w:rsidR="00FE6F71">
        <w:rPr>
          <w:rFonts w:asciiTheme="minorEastAsia" w:hAnsiTheme="minorEastAsia" w:hint="eastAsia"/>
          <w:szCs w:val="21"/>
        </w:rPr>
        <w:t>業務</w:t>
      </w:r>
      <w:r w:rsidRPr="00AF059D">
        <w:rPr>
          <w:rFonts w:asciiTheme="minorEastAsia" w:hAnsiTheme="minorEastAsia"/>
          <w:szCs w:val="21"/>
        </w:rPr>
        <w:t>が困難になった際，受注者に損害が生じる場合においても，発注者に対しその賠償を請求することができないものとする。また，受注者はその責めに帰する事由により，</w:t>
      </w:r>
      <w:r w:rsidR="00FE6F71">
        <w:rPr>
          <w:rFonts w:asciiTheme="minorEastAsia" w:hAnsiTheme="minorEastAsia" w:hint="eastAsia"/>
          <w:szCs w:val="21"/>
        </w:rPr>
        <w:t>業務</w:t>
      </w:r>
      <w:r w:rsidRPr="00AF059D">
        <w:rPr>
          <w:rFonts w:asciiTheme="minorEastAsia" w:hAnsiTheme="minorEastAsia"/>
          <w:szCs w:val="21"/>
        </w:rPr>
        <w:t>に関し，発注者又は第三者に損害を与えたときは，その損害を受注者の負担により賠償するものとする。</w:t>
      </w:r>
    </w:p>
    <w:p w14:paraId="0AF16207" w14:textId="77777777" w:rsidR="00D015D0" w:rsidRPr="00AF059D" w:rsidRDefault="00D015D0" w:rsidP="00AF059D">
      <w:pPr>
        <w:ind w:left="630" w:hangingChars="300" w:hanging="630"/>
        <w:rPr>
          <w:rFonts w:asciiTheme="minorEastAsia" w:hAnsiTheme="minorEastAsia"/>
          <w:szCs w:val="21"/>
        </w:rPr>
      </w:pPr>
    </w:p>
    <w:p w14:paraId="0ADA6A5D" w14:textId="13294765" w:rsidR="003A37AD" w:rsidRPr="00F72F33" w:rsidRDefault="00F72F33" w:rsidP="003A37AD">
      <w:pPr>
        <w:rPr>
          <w:rFonts w:asciiTheme="minorEastAsia" w:hAnsiTheme="minorEastAsia"/>
          <w:b/>
          <w:bCs/>
          <w:szCs w:val="21"/>
        </w:rPr>
      </w:pPr>
      <w:r w:rsidRPr="00F72F33">
        <w:rPr>
          <w:rFonts w:asciiTheme="minorEastAsia" w:hAnsiTheme="minorEastAsia" w:hint="eastAsia"/>
          <w:b/>
          <w:bCs/>
          <w:szCs w:val="21"/>
        </w:rPr>
        <w:t>１１</w:t>
      </w:r>
      <w:r w:rsidR="003A37AD" w:rsidRPr="00F72F33">
        <w:rPr>
          <w:rFonts w:asciiTheme="minorEastAsia" w:hAnsiTheme="minorEastAsia"/>
          <w:b/>
          <w:bCs/>
          <w:szCs w:val="21"/>
        </w:rPr>
        <w:t>．協議</w:t>
      </w:r>
    </w:p>
    <w:p w14:paraId="782F24A9" w14:textId="77777777" w:rsidR="003A37AD" w:rsidRPr="003A37AD" w:rsidRDefault="003A37AD" w:rsidP="00EA06E2">
      <w:pPr>
        <w:ind w:left="210" w:hangingChars="100" w:hanging="210"/>
        <w:rPr>
          <w:rFonts w:asciiTheme="minorEastAsia" w:hAnsiTheme="minorEastAsia"/>
          <w:szCs w:val="21"/>
        </w:rPr>
      </w:pPr>
      <w:r>
        <w:rPr>
          <w:rFonts w:asciiTheme="minorEastAsia" w:hAnsiTheme="minorEastAsia"/>
          <w:szCs w:val="21"/>
        </w:rPr>
        <w:t xml:space="preserve">　　この仕様書について疑義が生じた場</w:t>
      </w:r>
      <w:r w:rsidR="005D5DD6">
        <w:rPr>
          <w:rFonts w:asciiTheme="minorEastAsia" w:hAnsiTheme="minorEastAsia"/>
          <w:szCs w:val="21"/>
        </w:rPr>
        <w:t>合又は定めのない事項や細部の業務内容については，発注者と協議のうえ決定すること</w:t>
      </w:r>
      <w:r>
        <w:rPr>
          <w:rFonts w:asciiTheme="minorEastAsia" w:hAnsiTheme="minorEastAsia"/>
          <w:szCs w:val="21"/>
        </w:rPr>
        <w:t>。</w:t>
      </w:r>
    </w:p>
    <w:sectPr w:rsidR="003A37AD" w:rsidRPr="003A37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17D35" w14:textId="77777777" w:rsidR="007A2AA6" w:rsidRDefault="007A2AA6" w:rsidP="007324B4">
      <w:r>
        <w:separator/>
      </w:r>
    </w:p>
  </w:endnote>
  <w:endnote w:type="continuationSeparator" w:id="0">
    <w:p w14:paraId="0EA1F10E" w14:textId="77777777" w:rsidR="007A2AA6" w:rsidRDefault="007A2AA6" w:rsidP="0073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8FF38" w14:textId="77777777" w:rsidR="007A2AA6" w:rsidRDefault="007A2AA6" w:rsidP="007324B4">
      <w:r>
        <w:separator/>
      </w:r>
    </w:p>
  </w:footnote>
  <w:footnote w:type="continuationSeparator" w:id="0">
    <w:p w14:paraId="05EC82FD" w14:textId="77777777" w:rsidR="007A2AA6" w:rsidRDefault="007A2AA6" w:rsidP="0073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198C"/>
    <w:multiLevelType w:val="hybridMultilevel"/>
    <w:tmpl w:val="C72A456C"/>
    <w:lvl w:ilvl="0" w:tplc="03507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8085C"/>
    <w:multiLevelType w:val="hybridMultilevel"/>
    <w:tmpl w:val="7CFE7B7A"/>
    <w:lvl w:ilvl="0" w:tplc="84A418EE">
      <w:start w:val="1"/>
      <w:numFmt w:val="decimalFullWidth"/>
      <w:lvlText w:val="（%1）"/>
      <w:lvlJc w:val="left"/>
      <w:pPr>
        <w:ind w:left="1140" w:hanging="72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014130"/>
    <w:multiLevelType w:val="hybridMultilevel"/>
    <w:tmpl w:val="A9A6B816"/>
    <w:lvl w:ilvl="0" w:tplc="E6D2A940">
      <w:start w:val="1"/>
      <w:numFmt w:val="decimalFullWidth"/>
      <w:lvlText w:val="%1．"/>
      <w:lvlJc w:val="left"/>
      <w:pPr>
        <w:ind w:left="420" w:hanging="420"/>
      </w:pPr>
      <w:rPr>
        <w:rFonts w:hint="default"/>
      </w:rPr>
    </w:lvl>
    <w:lvl w:ilvl="1" w:tplc="970878A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A4D33"/>
    <w:multiLevelType w:val="hybridMultilevel"/>
    <w:tmpl w:val="05669E1C"/>
    <w:lvl w:ilvl="0" w:tplc="51E42C0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603FD"/>
    <w:multiLevelType w:val="hybridMultilevel"/>
    <w:tmpl w:val="28385228"/>
    <w:lvl w:ilvl="0" w:tplc="4FA022F2">
      <w:start w:val="1"/>
      <w:numFmt w:val="decimalFullWidth"/>
      <w:lvlText w:val="（%1）"/>
      <w:lvlJc w:val="left"/>
      <w:pPr>
        <w:ind w:left="720" w:hanging="720"/>
      </w:pPr>
      <w:rPr>
        <w:rFonts w:hint="default"/>
      </w:rPr>
    </w:lvl>
    <w:lvl w:ilvl="1" w:tplc="407C666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B40D72"/>
    <w:multiLevelType w:val="hybridMultilevel"/>
    <w:tmpl w:val="1A1C1C38"/>
    <w:lvl w:ilvl="0" w:tplc="F5042228">
      <w:start w:val="1"/>
      <w:numFmt w:val="decimalFullWidth"/>
      <w:lvlText w:val="（%1）"/>
      <w:lvlJc w:val="left"/>
      <w:pPr>
        <w:ind w:left="1140" w:hanging="72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A80221C"/>
    <w:multiLevelType w:val="hybridMultilevel"/>
    <w:tmpl w:val="4CC8E890"/>
    <w:lvl w:ilvl="0" w:tplc="79588AE0">
      <w:start w:val="6"/>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A9A7D37"/>
    <w:multiLevelType w:val="hybridMultilevel"/>
    <w:tmpl w:val="C47694CA"/>
    <w:lvl w:ilvl="0" w:tplc="8A683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3A7F6A"/>
    <w:multiLevelType w:val="hybridMultilevel"/>
    <w:tmpl w:val="652A7836"/>
    <w:lvl w:ilvl="0" w:tplc="5BA4082C">
      <w:start w:val="1"/>
      <w:numFmt w:val="decimalFullWidth"/>
      <w:lvlText w:val="（%1）"/>
      <w:lvlJc w:val="left"/>
      <w:pPr>
        <w:ind w:left="720" w:hanging="720"/>
      </w:pPr>
      <w:rPr>
        <w:rFonts w:hint="default"/>
      </w:rPr>
    </w:lvl>
    <w:lvl w:ilvl="1" w:tplc="41F236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06761"/>
    <w:multiLevelType w:val="hybridMultilevel"/>
    <w:tmpl w:val="B90804F4"/>
    <w:lvl w:ilvl="0" w:tplc="0DACC8E6">
      <w:start w:val="3"/>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0945595">
    <w:abstractNumId w:val="2"/>
  </w:num>
  <w:num w:numId="2" w16cid:durableId="339084928">
    <w:abstractNumId w:val="8"/>
  </w:num>
  <w:num w:numId="3" w16cid:durableId="2146897220">
    <w:abstractNumId w:val="5"/>
  </w:num>
  <w:num w:numId="4" w16cid:durableId="521088787">
    <w:abstractNumId w:val="1"/>
  </w:num>
  <w:num w:numId="5" w16cid:durableId="943614750">
    <w:abstractNumId w:val="7"/>
  </w:num>
  <w:num w:numId="6" w16cid:durableId="1340042912">
    <w:abstractNumId w:val="3"/>
  </w:num>
  <w:num w:numId="7" w16cid:durableId="131944192">
    <w:abstractNumId w:val="0"/>
  </w:num>
  <w:num w:numId="8" w16cid:durableId="1467888487">
    <w:abstractNumId w:val="4"/>
  </w:num>
  <w:num w:numId="9" w16cid:durableId="1940328339">
    <w:abstractNumId w:val="6"/>
  </w:num>
  <w:num w:numId="10" w16cid:durableId="2145924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2D"/>
    <w:rsid w:val="00004DBC"/>
    <w:rsid w:val="00012B77"/>
    <w:rsid w:val="00030C46"/>
    <w:rsid w:val="00037B0F"/>
    <w:rsid w:val="00044C67"/>
    <w:rsid w:val="0004566A"/>
    <w:rsid w:val="000520BF"/>
    <w:rsid w:val="00053B19"/>
    <w:rsid w:val="000708A6"/>
    <w:rsid w:val="00072909"/>
    <w:rsid w:val="00074D67"/>
    <w:rsid w:val="000877B6"/>
    <w:rsid w:val="000B20F7"/>
    <w:rsid w:val="000C1986"/>
    <w:rsid w:val="000C494E"/>
    <w:rsid w:val="000D0127"/>
    <w:rsid w:val="000D3CF2"/>
    <w:rsid w:val="000E3A89"/>
    <w:rsid w:val="000E4D58"/>
    <w:rsid w:val="000F2641"/>
    <w:rsid w:val="000F4A62"/>
    <w:rsid w:val="001075F5"/>
    <w:rsid w:val="001221CA"/>
    <w:rsid w:val="001240A0"/>
    <w:rsid w:val="00124805"/>
    <w:rsid w:val="00136076"/>
    <w:rsid w:val="001379CE"/>
    <w:rsid w:val="00144FF0"/>
    <w:rsid w:val="001507E4"/>
    <w:rsid w:val="00153BD8"/>
    <w:rsid w:val="00173CB8"/>
    <w:rsid w:val="001811CD"/>
    <w:rsid w:val="001826BD"/>
    <w:rsid w:val="00192BE2"/>
    <w:rsid w:val="00193953"/>
    <w:rsid w:val="001954C2"/>
    <w:rsid w:val="001A55DF"/>
    <w:rsid w:val="001B7C89"/>
    <w:rsid w:val="001C3F99"/>
    <w:rsid w:val="001C791C"/>
    <w:rsid w:val="001E153C"/>
    <w:rsid w:val="001F2B8A"/>
    <w:rsid w:val="001F4CF5"/>
    <w:rsid w:val="00203C7F"/>
    <w:rsid w:val="00206792"/>
    <w:rsid w:val="002166D0"/>
    <w:rsid w:val="00230A73"/>
    <w:rsid w:val="00251969"/>
    <w:rsid w:val="00251D2C"/>
    <w:rsid w:val="00267317"/>
    <w:rsid w:val="00270542"/>
    <w:rsid w:val="002729A4"/>
    <w:rsid w:val="00285157"/>
    <w:rsid w:val="00285B63"/>
    <w:rsid w:val="002B0E6A"/>
    <w:rsid w:val="002C12ED"/>
    <w:rsid w:val="002C1E62"/>
    <w:rsid w:val="002D1E7D"/>
    <w:rsid w:val="002D319C"/>
    <w:rsid w:val="002D5F11"/>
    <w:rsid w:val="002E315A"/>
    <w:rsid w:val="002E4508"/>
    <w:rsid w:val="002E75EF"/>
    <w:rsid w:val="003110CA"/>
    <w:rsid w:val="003128DA"/>
    <w:rsid w:val="00317AA0"/>
    <w:rsid w:val="00317D56"/>
    <w:rsid w:val="0032231C"/>
    <w:rsid w:val="00322876"/>
    <w:rsid w:val="003245EE"/>
    <w:rsid w:val="00340AAE"/>
    <w:rsid w:val="00341829"/>
    <w:rsid w:val="0034370F"/>
    <w:rsid w:val="00344B94"/>
    <w:rsid w:val="003472DA"/>
    <w:rsid w:val="00350E5D"/>
    <w:rsid w:val="00371274"/>
    <w:rsid w:val="003724C6"/>
    <w:rsid w:val="003830E0"/>
    <w:rsid w:val="003863CE"/>
    <w:rsid w:val="00386B6C"/>
    <w:rsid w:val="00393690"/>
    <w:rsid w:val="00394B1C"/>
    <w:rsid w:val="003A37AD"/>
    <w:rsid w:val="003B51DD"/>
    <w:rsid w:val="003C7C5E"/>
    <w:rsid w:val="003D083E"/>
    <w:rsid w:val="003D4AF5"/>
    <w:rsid w:val="003E35E0"/>
    <w:rsid w:val="003E5911"/>
    <w:rsid w:val="003F2BA2"/>
    <w:rsid w:val="003F2FEC"/>
    <w:rsid w:val="003F5FFE"/>
    <w:rsid w:val="0040099A"/>
    <w:rsid w:val="004035DD"/>
    <w:rsid w:val="004049F6"/>
    <w:rsid w:val="0041425F"/>
    <w:rsid w:val="004174F0"/>
    <w:rsid w:val="004213E5"/>
    <w:rsid w:val="004226F4"/>
    <w:rsid w:val="00455F60"/>
    <w:rsid w:val="0047255D"/>
    <w:rsid w:val="00474C9C"/>
    <w:rsid w:val="004A574A"/>
    <w:rsid w:val="004D691C"/>
    <w:rsid w:val="004E1601"/>
    <w:rsid w:val="004E16CB"/>
    <w:rsid w:val="004F363C"/>
    <w:rsid w:val="00507355"/>
    <w:rsid w:val="0052715F"/>
    <w:rsid w:val="00542988"/>
    <w:rsid w:val="00544121"/>
    <w:rsid w:val="005517BC"/>
    <w:rsid w:val="00566485"/>
    <w:rsid w:val="005675C5"/>
    <w:rsid w:val="005718EE"/>
    <w:rsid w:val="00585594"/>
    <w:rsid w:val="0059116F"/>
    <w:rsid w:val="005A3FE1"/>
    <w:rsid w:val="005A5D74"/>
    <w:rsid w:val="005B3307"/>
    <w:rsid w:val="005B4149"/>
    <w:rsid w:val="005D5DD6"/>
    <w:rsid w:val="005E0C95"/>
    <w:rsid w:val="005E20DE"/>
    <w:rsid w:val="005E486A"/>
    <w:rsid w:val="005F0E41"/>
    <w:rsid w:val="005F1616"/>
    <w:rsid w:val="005F4A08"/>
    <w:rsid w:val="006047A5"/>
    <w:rsid w:val="0060604D"/>
    <w:rsid w:val="006078E0"/>
    <w:rsid w:val="006139A3"/>
    <w:rsid w:val="00623B24"/>
    <w:rsid w:val="00625B4D"/>
    <w:rsid w:val="006350C2"/>
    <w:rsid w:val="0064596D"/>
    <w:rsid w:val="00655D1D"/>
    <w:rsid w:val="00660C9F"/>
    <w:rsid w:val="00661B10"/>
    <w:rsid w:val="00667B3A"/>
    <w:rsid w:val="00686908"/>
    <w:rsid w:val="006A2FAF"/>
    <w:rsid w:val="006B4650"/>
    <w:rsid w:val="006C191F"/>
    <w:rsid w:val="006C268B"/>
    <w:rsid w:val="006D2E13"/>
    <w:rsid w:val="006E5DAB"/>
    <w:rsid w:val="006E7647"/>
    <w:rsid w:val="006F6B2D"/>
    <w:rsid w:val="00702858"/>
    <w:rsid w:val="0070666D"/>
    <w:rsid w:val="00712D0C"/>
    <w:rsid w:val="007147E8"/>
    <w:rsid w:val="0071699C"/>
    <w:rsid w:val="007324B4"/>
    <w:rsid w:val="007349A7"/>
    <w:rsid w:val="00740CDE"/>
    <w:rsid w:val="00743307"/>
    <w:rsid w:val="007507EE"/>
    <w:rsid w:val="007511C5"/>
    <w:rsid w:val="00755861"/>
    <w:rsid w:val="0075735F"/>
    <w:rsid w:val="0076300D"/>
    <w:rsid w:val="00765FD5"/>
    <w:rsid w:val="007734F6"/>
    <w:rsid w:val="007833D7"/>
    <w:rsid w:val="00786C96"/>
    <w:rsid w:val="007A2AA6"/>
    <w:rsid w:val="007A603A"/>
    <w:rsid w:val="007B73C3"/>
    <w:rsid w:val="007C3F9F"/>
    <w:rsid w:val="007C6F22"/>
    <w:rsid w:val="007D4523"/>
    <w:rsid w:val="007D5738"/>
    <w:rsid w:val="007D5D31"/>
    <w:rsid w:val="007F6ADD"/>
    <w:rsid w:val="0082313E"/>
    <w:rsid w:val="00827178"/>
    <w:rsid w:val="008550DC"/>
    <w:rsid w:val="00855898"/>
    <w:rsid w:val="0086679E"/>
    <w:rsid w:val="00871689"/>
    <w:rsid w:val="008722F5"/>
    <w:rsid w:val="00875C50"/>
    <w:rsid w:val="00885B0B"/>
    <w:rsid w:val="0089362B"/>
    <w:rsid w:val="008A3F88"/>
    <w:rsid w:val="008A53D8"/>
    <w:rsid w:val="008A769B"/>
    <w:rsid w:val="008B13C7"/>
    <w:rsid w:val="008B6B3E"/>
    <w:rsid w:val="008B6EFF"/>
    <w:rsid w:val="008D17A2"/>
    <w:rsid w:val="008E01D8"/>
    <w:rsid w:val="00906450"/>
    <w:rsid w:val="00920969"/>
    <w:rsid w:val="00936462"/>
    <w:rsid w:val="00941C64"/>
    <w:rsid w:val="0095134D"/>
    <w:rsid w:val="0096530E"/>
    <w:rsid w:val="009671EC"/>
    <w:rsid w:val="0097670C"/>
    <w:rsid w:val="009C4988"/>
    <w:rsid w:val="009E0839"/>
    <w:rsid w:val="009F0216"/>
    <w:rsid w:val="00A017E3"/>
    <w:rsid w:val="00A04467"/>
    <w:rsid w:val="00A072C5"/>
    <w:rsid w:val="00A1478C"/>
    <w:rsid w:val="00A24B7E"/>
    <w:rsid w:val="00A2519F"/>
    <w:rsid w:val="00A51322"/>
    <w:rsid w:val="00A5440C"/>
    <w:rsid w:val="00A57EAA"/>
    <w:rsid w:val="00A62A38"/>
    <w:rsid w:val="00A658DF"/>
    <w:rsid w:val="00A73D53"/>
    <w:rsid w:val="00A7496F"/>
    <w:rsid w:val="00A75AE1"/>
    <w:rsid w:val="00A80041"/>
    <w:rsid w:val="00A803F9"/>
    <w:rsid w:val="00A8202E"/>
    <w:rsid w:val="00A872CC"/>
    <w:rsid w:val="00A9612E"/>
    <w:rsid w:val="00A96FCA"/>
    <w:rsid w:val="00AA2413"/>
    <w:rsid w:val="00AA72C9"/>
    <w:rsid w:val="00AB1952"/>
    <w:rsid w:val="00AB7763"/>
    <w:rsid w:val="00AC4C31"/>
    <w:rsid w:val="00AE0504"/>
    <w:rsid w:val="00AF059D"/>
    <w:rsid w:val="00AF2143"/>
    <w:rsid w:val="00B03080"/>
    <w:rsid w:val="00B06DB4"/>
    <w:rsid w:val="00B1194C"/>
    <w:rsid w:val="00B11985"/>
    <w:rsid w:val="00B15428"/>
    <w:rsid w:val="00B22B64"/>
    <w:rsid w:val="00B258BF"/>
    <w:rsid w:val="00B2594B"/>
    <w:rsid w:val="00B3320A"/>
    <w:rsid w:val="00B43BCB"/>
    <w:rsid w:val="00B446B7"/>
    <w:rsid w:val="00B50314"/>
    <w:rsid w:val="00B54E78"/>
    <w:rsid w:val="00B56A81"/>
    <w:rsid w:val="00B62075"/>
    <w:rsid w:val="00B64EBF"/>
    <w:rsid w:val="00B6769A"/>
    <w:rsid w:val="00B8291D"/>
    <w:rsid w:val="00B8405C"/>
    <w:rsid w:val="00B91F6A"/>
    <w:rsid w:val="00B95B49"/>
    <w:rsid w:val="00BA272D"/>
    <w:rsid w:val="00BA4160"/>
    <w:rsid w:val="00BC103C"/>
    <w:rsid w:val="00BC72A4"/>
    <w:rsid w:val="00BD1A8B"/>
    <w:rsid w:val="00BD4927"/>
    <w:rsid w:val="00BE750D"/>
    <w:rsid w:val="00C363DC"/>
    <w:rsid w:val="00C50C74"/>
    <w:rsid w:val="00C75122"/>
    <w:rsid w:val="00C757E2"/>
    <w:rsid w:val="00C84BC3"/>
    <w:rsid w:val="00C9048B"/>
    <w:rsid w:val="00C906C7"/>
    <w:rsid w:val="00C93DC9"/>
    <w:rsid w:val="00C9690A"/>
    <w:rsid w:val="00C970B9"/>
    <w:rsid w:val="00CB6777"/>
    <w:rsid w:val="00CC10D4"/>
    <w:rsid w:val="00CC26DB"/>
    <w:rsid w:val="00CD3E81"/>
    <w:rsid w:val="00CE0AB6"/>
    <w:rsid w:val="00D015D0"/>
    <w:rsid w:val="00D015F5"/>
    <w:rsid w:val="00D02E21"/>
    <w:rsid w:val="00D308D4"/>
    <w:rsid w:val="00D3421B"/>
    <w:rsid w:val="00D36ACD"/>
    <w:rsid w:val="00D41832"/>
    <w:rsid w:val="00D43C6B"/>
    <w:rsid w:val="00D517A5"/>
    <w:rsid w:val="00D65A3A"/>
    <w:rsid w:val="00D65DE8"/>
    <w:rsid w:val="00D773E8"/>
    <w:rsid w:val="00D83E18"/>
    <w:rsid w:val="00D96151"/>
    <w:rsid w:val="00DA016F"/>
    <w:rsid w:val="00DA49F0"/>
    <w:rsid w:val="00DB6756"/>
    <w:rsid w:val="00DD53F8"/>
    <w:rsid w:val="00DE018F"/>
    <w:rsid w:val="00DE0B3F"/>
    <w:rsid w:val="00DE75B7"/>
    <w:rsid w:val="00DF794D"/>
    <w:rsid w:val="00E0110A"/>
    <w:rsid w:val="00E05088"/>
    <w:rsid w:val="00E11099"/>
    <w:rsid w:val="00E248C1"/>
    <w:rsid w:val="00E34AF1"/>
    <w:rsid w:val="00E37DE9"/>
    <w:rsid w:val="00E42EF8"/>
    <w:rsid w:val="00E46BB5"/>
    <w:rsid w:val="00E514A6"/>
    <w:rsid w:val="00E53EDD"/>
    <w:rsid w:val="00E6597B"/>
    <w:rsid w:val="00E72D8D"/>
    <w:rsid w:val="00E85C4D"/>
    <w:rsid w:val="00E918BB"/>
    <w:rsid w:val="00E95CB4"/>
    <w:rsid w:val="00EA06E2"/>
    <w:rsid w:val="00EB1AF5"/>
    <w:rsid w:val="00EB584B"/>
    <w:rsid w:val="00EC572D"/>
    <w:rsid w:val="00EE0418"/>
    <w:rsid w:val="00EF5587"/>
    <w:rsid w:val="00F03E7E"/>
    <w:rsid w:val="00F05FF9"/>
    <w:rsid w:val="00F14193"/>
    <w:rsid w:val="00F15680"/>
    <w:rsid w:val="00F2580D"/>
    <w:rsid w:val="00F328B0"/>
    <w:rsid w:val="00F3321C"/>
    <w:rsid w:val="00F50E9F"/>
    <w:rsid w:val="00F526D6"/>
    <w:rsid w:val="00F61AE2"/>
    <w:rsid w:val="00F621F1"/>
    <w:rsid w:val="00F72F33"/>
    <w:rsid w:val="00F73B2C"/>
    <w:rsid w:val="00F944AE"/>
    <w:rsid w:val="00FB1F53"/>
    <w:rsid w:val="00FB5726"/>
    <w:rsid w:val="00FC57F4"/>
    <w:rsid w:val="00FD01E0"/>
    <w:rsid w:val="00FD15C7"/>
    <w:rsid w:val="00FD5643"/>
    <w:rsid w:val="00FD7641"/>
    <w:rsid w:val="00FD770F"/>
    <w:rsid w:val="00FE6C9C"/>
    <w:rsid w:val="00FE6F71"/>
    <w:rsid w:val="00FF1A03"/>
    <w:rsid w:val="00FF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A47BABC"/>
  <w15:chartTrackingRefBased/>
  <w15:docId w15:val="{B242E672-4A16-4237-B9C8-BC244001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72D"/>
    <w:pPr>
      <w:widowControl w:val="0"/>
      <w:jc w:val="both"/>
    </w:pPr>
  </w:style>
  <w:style w:type="paragraph" w:styleId="3">
    <w:name w:val="heading 3"/>
    <w:basedOn w:val="a"/>
    <w:link w:val="30"/>
    <w:uiPriority w:val="9"/>
    <w:qFormat/>
    <w:rsid w:val="00B5031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72D"/>
    <w:pPr>
      <w:ind w:leftChars="400" w:left="840"/>
    </w:pPr>
  </w:style>
  <w:style w:type="paragraph" w:styleId="a4">
    <w:name w:val="header"/>
    <w:basedOn w:val="a"/>
    <w:link w:val="a5"/>
    <w:uiPriority w:val="99"/>
    <w:unhideWhenUsed/>
    <w:rsid w:val="007324B4"/>
    <w:pPr>
      <w:tabs>
        <w:tab w:val="center" w:pos="4252"/>
        <w:tab w:val="right" w:pos="8504"/>
      </w:tabs>
      <w:snapToGrid w:val="0"/>
    </w:pPr>
  </w:style>
  <w:style w:type="character" w:customStyle="1" w:styleId="a5">
    <w:name w:val="ヘッダー (文字)"/>
    <w:basedOn w:val="a0"/>
    <w:link w:val="a4"/>
    <w:uiPriority w:val="99"/>
    <w:rsid w:val="007324B4"/>
  </w:style>
  <w:style w:type="paragraph" w:styleId="a6">
    <w:name w:val="footer"/>
    <w:basedOn w:val="a"/>
    <w:link w:val="a7"/>
    <w:uiPriority w:val="99"/>
    <w:unhideWhenUsed/>
    <w:rsid w:val="007324B4"/>
    <w:pPr>
      <w:tabs>
        <w:tab w:val="center" w:pos="4252"/>
        <w:tab w:val="right" w:pos="8504"/>
      </w:tabs>
      <w:snapToGrid w:val="0"/>
    </w:pPr>
  </w:style>
  <w:style w:type="character" w:customStyle="1" w:styleId="a7">
    <w:name w:val="フッター (文字)"/>
    <w:basedOn w:val="a0"/>
    <w:link w:val="a6"/>
    <w:uiPriority w:val="99"/>
    <w:rsid w:val="007324B4"/>
  </w:style>
  <w:style w:type="paragraph" w:styleId="a8">
    <w:name w:val="Balloon Text"/>
    <w:basedOn w:val="a"/>
    <w:link w:val="a9"/>
    <w:uiPriority w:val="99"/>
    <w:semiHidden/>
    <w:unhideWhenUsed/>
    <w:rsid w:val="002729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29A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C26DB"/>
    <w:rPr>
      <w:sz w:val="18"/>
      <w:szCs w:val="18"/>
    </w:rPr>
  </w:style>
  <w:style w:type="paragraph" w:styleId="ab">
    <w:name w:val="annotation text"/>
    <w:basedOn w:val="a"/>
    <w:link w:val="ac"/>
    <w:uiPriority w:val="99"/>
    <w:semiHidden/>
    <w:unhideWhenUsed/>
    <w:rsid w:val="00CC26DB"/>
    <w:pPr>
      <w:jc w:val="left"/>
    </w:pPr>
  </w:style>
  <w:style w:type="character" w:customStyle="1" w:styleId="ac">
    <w:name w:val="コメント文字列 (文字)"/>
    <w:basedOn w:val="a0"/>
    <w:link w:val="ab"/>
    <w:uiPriority w:val="99"/>
    <w:semiHidden/>
    <w:rsid w:val="00CC26DB"/>
  </w:style>
  <w:style w:type="paragraph" w:styleId="ad">
    <w:name w:val="annotation subject"/>
    <w:basedOn w:val="ab"/>
    <w:next w:val="ab"/>
    <w:link w:val="ae"/>
    <w:uiPriority w:val="99"/>
    <w:semiHidden/>
    <w:unhideWhenUsed/>
    <w:rsid w:val="00CC26DB"/>
    <w:rPr>
      <w:b/>
      <w:bCs/>
    </w:rPr>
  </w:style>
  <w:style w:type="character" w:customStyle="1" w:styleId="ae">
    <w:name w:val="コメント内容 (文字)"/>
    <w:basedOn w:val="ac"/>
    <w:link w:val="ad"/>
    <w:uiPriority w:val="99"/>
    <w:semiHidden/>
    <w:rsid w:val="00CC26DB"/>
    <w:rPr>
      <w:b/>
      <w:bCs/>
    </w:rPr>
  </w:style>
  <w:style w:type="paragraph" w:styleId="af">
    <w:name w:val="Date"/>
    <w:basedOn w:val="a"/>
    <w:next w:val="a"/>
    <w:link w:val="af0"/>
    <w:uiPriority w:val="99"/>
    <w:semiHidden/>
    <w:unhideWhenUsed/>
    <w:rsid w:val="00C84BC3"/>
  </w:style>
  <w:style w:type="character" w:customStyle="1" w:styleId="af0">
    <w:name w:val="日付 (文字)"/>
    <w:basedOn w:val="a0"/>
    <w:link w:val="af"/>
    <w:uiPriority w:val="99"/>
    <w:semiHidden/>
    <w:rsid w:val="00C84BC3"/>
  </w:style>
  <w:style w:type="paragraph" w:styleId="af1">
    <w:name w:val="No Spacing"/>
    <w:uiPriority w:val="1"/>
    <w:qFormat/>
    <w:rsid w:val="00E918BB"/>
    <w:pPr>
      <w:widowControl w:val="0"/>
      <w:jc w:val="both"/>
    </w:pPr>
  </w:style>
  <w:style w:type="character" w:customStyle="1" w:styleId="30">
    <w:name w:val="見出し 3 (文字)"/>
    <w:basedOn w:val="a0"/>
    <w:link w:val="3"/>
    <w:uiPriority w:val="9"/>
    <w:rsid w:val="00B50314"/>
    <w:rPr>
      <w:rFonts w:ascii="ＭＳ Ｐゴシック" w:eastAsia="ＭＳ Ｐゴシック" w:hAnsi="ＭＳ Ｐゴシック" w:cs="ＭＳ Ｐゴシック"/>
      <w:b/>
      <w:bCs/>
      <w:kern w:val="0"/>
      <w:sz w:val="27"/>
      <w:szCs w:val="27"/>
    </w:rPr>
  </w:style>
  <w:style w:type="character" w:styleId="af2">
    <w:name w:val="Hyperlink"/>
    <w:basedOn w:val="a0"/>
    <w:uiPriority w:val="99"/>
    <w:semiHidden/>
    <w:unhideWhenUsed/>
    <w:rsid w:val="00B50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6135">
      <w:bodyDiv w:val="1"/>
      <w:marLeft w:val="0"/>
      <w:marRight w:val="0"/>
      <w:marTop w:val="0"/>
      <w:marBottom w:val="0"/>
      <w:divBdr>
        <w:top w:val="none" w:sz="0" w:space="0" w:color="auto"/>
        <w:left w:val="none" w:sz="0" w:space="0" w:color="auto"/>
        <w:bottom w:val="none" w:sz="0" w:space="0" w:color="auto"/>
        <w:right w:val="none" w:sz="0" w:space="0" w:color="auto"/>
      </w:divBdr>
    </w:div>
    <w:div w:id="446312775">
      <w:bodyDiv w:val="1"/>
      <w:marLeft w:val="0"/>
      <w:marRight w:val="0"/>
      <w:marTop w:val="0"/>
      <w:marBottom w:val="0"/>
      <w:divBdr>
        <w:top w:val="none" w:sz="0" w:space="0" w:color="auto"/>
        <w:left w:val="none" w:sz="0" w:space="0" w:color="auto"/>
        <w:bottom w:val="none" w:sz="0" w:space="0" w:color="auto"/>
        <w:right w:val="none" w:sz="0" w:space="0" w:color="auto"/>
      </w:divBdr>
    </w:div>
    <w:div w:id="9870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j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2E58-DD18-4738-A8B9-65D1EF72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4</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ひたちなか市</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亮太</dc:creator>
  <cp:keywords/>
  <dc:description/>
  <cp:lastModifiedBy>菊本　翔平</cp:lastModifiedBy>
  <cp:revision>276</cp:revision>
  <cp:lastPrinted>2023-06-14T08:02:00Z</cp:lastPrinted>
  <dcterms:created xsi:type="dcterms:W3CDTF">2023-05-11T04:32:00Z</dcterms:created>
  <dcterms:modified xsi:type="dcterms:W3CDTF">2024-06-11T02:54:00Z</dcterms:modified>
</cp:coreProperties>
</file>