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7C8CA" w14:textId="6294891B" w:rsidR="00EC572D" w:rsidRPr="00EC572D" w:rsidRDefault="00566485" w:rsidP="00EC572D">
      <w:pPr>
        <w:jc w:val="center"/>
        <w:rPr>
          <w:rFonts w:asciiTheme="minorEastAsia" w:hAnsiTheme="minorEastAsia"/>
          <w:sz w:val="28"/>
          <w:szCs w:val="28"/>
        </w:rPr>
      </w:pPr>
      <w:r>
        <w:rPr>
          <w:rFonts w:asciiTheme="minorEastAsia" w:hAnsiTheme="minorEastAsia"/>
          <w:sz w:val="28"/>
          <w:szCs w:val="28"/>
        </w:rPr>
        <w:t xml:space="preserve">　</w:t>
      </w:r>
      <w:r w:rsidR="005458F2">
        <w:rPr>
          <w:rFonts w:asciiTheme="minorEastAsia" w:hAnsiTheme="minorEastAsia" w:hint="eastAsia"/>
          <w:sz w:val="28"/>
          <w:szCs w:val="28"/>
        </w:rPr>
        <w:t>令和６年度親水性中央公園活性化事業推進業務委託</w:t>
      </w:r>
    </w:p>
    <w:p w14:paraId="76D8F0EE" w14:textId="77B2A7A8" w:rsidR="008C244B" w:rsidRDefault="00EC572D" w:rsidP="00DF19DB">
      <w:pPr>
        <w:jc w:val="center"/>
        <w:rPr>
          <w:rFonts w:asciiTheme="minorEastAsia" w:hAnsiTheme="minorEastAsia" w:hint="eastAsia"/>
          <w:sz w:val="28"/>
          <w:szCs w:val="28"/>
        </w:rPr>
      </w:pPr>
      <w:r>
        <w:rPr>
          <w:rFonts w:asciiTheme="minorEastAsia" w:hAnsiTheme="minorEastAsia"/>
          <w:sz w:val="28"/>
          <w:szCs w:val="28"/>
        </w:rPr>
        <w:t>仕様書</w:t>
      </w:r>
    </w:p>
    <w:p w14:paraId="769FCA8D" w14:textId="77777777" w:rsidR="00EC572D" w:rsidRPr="00EC572D" w:rsidRDefault="00EC572D" w:rsidP="00EC572D">
      <w:pPr>
        <w:pStyle w:val="a3"/>
        <w:numPr>
          <w:ilvl w:val="0"/>
          <w:numId w:val="1"/>
        </w:numPr>
        <w:ind w:leftChars="0"/>
        <w:rPr>
          <w:rFonts w:asciiTheme="minorEastAsia" w:hAnsiTheme="minorEastAsia"/>
          <w:szCs w:val="21"/>
        </w:rPr>
      </w:pPr>
      <w:r w:rsidRPr="00EC572D">
        <w:rPr>
          <w:rFonts w:asciiTheme="minorEastAsia" w:hAnsiTheme="minorEastAsia"/>
          <w:szCs w:val="21"/>
        </w:rPr>
        <w:t>業務名</w:t>
      </w:r>
    </w:p>
    <w:p w14:paraId="6B2A8B84" w14:textId="07CB19DE" w:rsidR="00EC572D" w:rsidRDefault="006B2290" w:rsidP="00EC572D">
      <w:pPr>
        <w:pStyle w:val="a3"/>
        <w:ind w:leftChars="0" w:left="420"/>
        <w:rPr>
          <w:rFonts w:asciiTheme="minorEastAsia" w:hAnsiTheme="minorEastAsia"/>
          <w:szCs w:val="21"/>
        </w:rPr>
      </w:pPr>
      <w:r>
        <w:rPr>
          <w:rFonts w:asciiTheme="minorEastAsia" w:hAnsiTheme="minorEastAsia" w:hint="eastAsia"/>
          <w:szCs w:val="21"/>
        </w:rPr>
        <w:t>令和６年度親水性中央公園活性化事業推進業務委託</w:t>
      </w:r>
    </w:p>
    <w:p w14:paraId="5A373060" w14:textId="77777777" w:rsidR="00C757E2" w:rsidRDefault="00C757E2" w:rsidP="00EC572D">
      <w:pPr>
        <w:pStyle w:val="a3"/>
        <w:ind w:leftChars="0" w:left="420"/>
        <w:rPr>
          <w:rFonts w:asciiTheme="minorEastAsia" w:hAnsiTheme="minorEastAsia"/>
          <w:szCs w:val="21"/>
        </w:rPr>
      </w:pPr>
    </w:p>
    <w:p w14:paraId="1247C299" w14:textId="77777777" w:rsidR="00EC572D" w:rsidRPr="00EC572D" w:rsidRDefault="00EC572D" w:rsidP="00EC572D">
      <w:pPr>
        <w:pStyle w:val="a3"/>
        <w:numPr>
          <w:ilvl w:val="0"/>
          <w:numId w:val="1"/>
        </w:numPr>
        <w:ind w:leftChars="0"/>
        <w:rPr>
          <w:rFonts w:asciiTheme="minorEastAsia" w:hAnsiTheme="minorEastAsia"/>
          <w:szCs w:val="21"/>
        </w:rPr>
      </w:pPr>
      <w:r w:rsidRPr="00EC572D">
        <w:rPr>
          <w:rFonts w:asciiTheme="minorEastAsia" w:hAnsiTheme="minorEastAsia"/>
          <w:szCs w:val="21"/>
        </w:rPr>
        <w:t>契約履行期間</w:t>
      </w:r>
    </w:p>
    <w:p w14:paraId="66011463" w14:textId="5CA80167" w:rsidR="00EC572D" w:rsidRDefault="00855898" w:rsidP="00EC572D">
      <w:pPr>
        <w:pStyle w:val="a3"/>
        <w:ind w:leftChars="0" w:left="420"/>
        <w:rPr>
          <w:rFonts w:asciiTheme="minorEastAsia" w:hAnsiTheme="minorEastAsia"/>
          <w:szCs w:val="21"/>
        </w:rPr>
      </w:pPr>
      <w:r>
        <w:rPr>
          <w:rFonts w:asciiTheme="minorEastAsia" w:hAnsiTheme="minorEastAsia"/>
          <w:szCs w:val="21"/>
        </w:rPr>
        <w:t>契約締結日から令和６年１</w:t>
      </w:r>
      <w:r w:rsidR="006B2290">
        <w:rPr>
          <w:rFonts w:asciiTheme="minorEastAsia" w:hAnsiTheme="minorEastAsia" w:hint="eastAsia"/>
          <w:szCs w:val="21"/>
        </w:rPr>
        <w:t>２</w:t>
      </w:r>
      <w:r>
        <w:rPr>
          <w:rFonts w:asciiTheme="minorEastAsia" w:hAnsiTheme="minorEastAsia"/>
          <w:szCs w:val="21"/>
        </w:rPr>
        <w:t>月</w:t>
      </w:r>
      <w:r w:rsidR="006B2290">
        <w:rPr>
          <w:rFonts w:asciiTheme="minorEastAsia" w:hAnsiTheme="minorEastAsia" w:hint="eastAsia"/>
          <w:szCs w:val="21"/>
        </w:rPr>
        <w:t>１</w:t>
      </w:r>
      <w:r w:rsidR="00B478A7">
        <w:rPr>
          <w:rFonts w:asciiTheme="minorEastAsia" w:hAnsiTheme="minorEastAsia" w:hint="eastAsia"/>
          <w:szCs w:val="21"/>
        </w:rPr>
        <w:t>６</w:t>
      </w:r>
      <w:r>
        <w:rPr>
          <w:rFonts w:asciiTheme="minorEastAsia" w:hAnsiTheme="minorEastAsia"/>
          <w:szCs w:val="21"/>
        </w:rPr>
        <w:t>日（</w:t>
      </w:r>
      <w:r w:rsidR="00B478A7">
        <w:rPr>
          <w:rFonts w:asciiTheme="minorEastAsia" w:hAnsiTheme="minorEastAsia" w:hint="eastAsia"/>
          <w:szCs w:val="21"/>
        </w:rPr>
        <w:t>月</w:t>
      </w:r>
      <w:r w:rsidR="00EC572D">
        <w:rPr>
          <w:rFonts w:asciiTheme="minorEastAsia" w:hAnsiTheme="minorEastAsia"/>
          <w:szCs w:val="21"/>
        </w:rPr>
        <w:t>）まで</w:t>
      </w:r>
    </w:p>
    <w:p w14:paraId="52780BA1" w14:textId="77777777" w:rsidR="00C757E2" w:rsidRDefault="00C757E2" w:rsidP="00EC572D">
      <w:pPr>
        <w:pStyle w:val="a3"/>
        <w:ind w:leftChars="0" w:left="420"/>
        <w:rPr>
          <w:rFonts w:asciiTheme="minorEastAsia" w:hAnsiTheme="minorEastAsia"/>
          <w:szCs w:val="21"/>
        </w:rPr>
      </w:pPr>
    </w:p>
    <w:p w14:paraId="62630E61" w14:textId="77777777" w:rsidR="00EC572D" w:rsidRPr="00DE018F" w:rsidRDefault="00EC572D" w:rsidP="00DE018F">
      <w:pPr>
        <w:pStyle w:val="a3"/>
        <w:numPr>
          <w:ilvl w:val="0"/>
          <w:numId w:val="1"/>
        </w:numPr>
        <w:ind w:leftChars="0"/>
        <w:rPr>
          <w:rFonts w:asciiTheme="minorEastAsia" w:hAnsiTheme="minorEastAsia"/>
          <w:szCs w:val="21"/>
        </w:rPr>
      </w:pPr>
      <w:r w:rsidRPr="00DE018F">
        <w:rPr>
          <w:rFonts w:asciiTheme="minorEastAsia" w:hAnsiTheme="minorEastAsia"/>
          <w:szCs w:val="21"/>
        </w:rPr>
        <w:t>業務の</w:t>
      </w:r>
      <w:r w:rsidR="00544121">
        <w:rPr>
          <w:rFonts w:asciiTheme="minorEastAsia" w:hAnsiTheme="minorEastAsia"/>
          <w:szCs w:val="21"/>
        </w:rPr>
        <w:t>趣旨・</w:t>
      </w:r>
      <w:r w:rsidRPr="00DE018F">
        <w:rPr>
          <w:rFonts w:asciiTheme="minorEastAsia" w:hAnsiTheme="minorEastAsia"/>
          <w:szCs w:val="21"/>
        </w:rPr>
        <w:t>目的等</w:t>
      </w:r>
    </w:p>
    <w:p w14:paraId="1A51EACC" w14:textId="77C3FCCE" w:rsidR="00001888" w:rsidRDefault="00001888" w:rsidP="00455F60">
      <w:pPr>
        <w:rPr>
          <w:rFonts w:asciiTheme="minorEastAsia" w:hAnsiTheme="minorEastAsia"/>
          <w:szCs w:val="21"/>
        </w:rPr>
      </w:pPr>
      <w:r>
        <w:rPr>
          <w:rFonts w:asciiTheme="minorEastAsia" w:hAnsiTheme="minorEastAsia" w:hint="eastAsia"/>
          <w:szCs w:val="21"/>
        </w:rPr>
        <w:t xml:space="preserve">　</w:t>
      </w:r>
      <w:bookmarkStart w:id="0" w:name="_Hlk168221741"/>
      <w:r w:rsidR="000A376D">
        <w:rPr>
          <w:rFonts w:asciiTheme="minorEastAsia" w:hAnsiTheme="minorEastAsia" w:hint="eastAsia"/>
          <w:szCs w:val="21"/>
        </w:rPr>
        <w:t>本市の玄関口でもある勝田駅周辺地区は，まちのシンボルとなる新中央図書館の整備を進めるほか，快適で安心して歩ける歩行空間を確保することで，まちなかの回遊性向上を図るとともに，水と緑に囲まれた親水性中央公園を活かし，</w:t>
      </w:r>
      <w:r w:rsidR="00BF21D3">
        <w:rPr>
          <w:rFonts w:asciiTheme="minorEastAsia" w:hAnsiTheme="minorEastAsia" w:hint="eastAsia"/>
          <w:szCs w:val="21"/>
        </w:rPr>
        <w:t>市民が集い憩うことができる空間を創出するなど，居心地の良いまちなかを創出する事業を進めている。</w:t>
      </w:r>
    </w:p>
    <w:p w14:paraId="371FBD2E" w14:textId="33D764A1" w:rsidR="00163341" w:rsidRDefault="00163341" w:rsidP="00455F60">
      <w:pPr>
        <w:rPr>
          <w:rFonts w:asciiTheme="minorEastAsia" w:hAnsiTheme="minorEastAsia"/>
          <w:szCs w:val="21"/>
        </w:rPr>
      </w:pPr>
      <w:r>
        <w:rPr>
          <w:rFonts w:asciiTheme="minorEastAsia" w:hAnsiTheme="minorEastAsia" w:hint="eastAsia"/>
          <w:szCs w:val="21"/>
        </w:rPr>
        <w:t xml:space="preserve">　</w:t>
      </w:r>
      <w:r w:rsidR="00E216FC">
        <w:rPr>
          <w:rFonts w:asciiTheme="minorEastAsia" w:hAnsiTheme="minorEastAsia" w:hint="eastAsia"/>
          <w:szCs w:val="21"/>
        </w:rPr>
        <w:t>その</w:t>
      </w:r>
      <w:r>
        <w:rPr>
          <w:rFonts w:asciiTheme="minorEastAsia" w:hAnsiTheme="minorEastAsia" w:hint="eastAsia"/>
          <w:szCs w:val="21"/>
        </w:rPr>
        <w:t>親水性中央公園は</w:t>
      </w:r>
      <w:r w:rsidR="006C6D4B">
        <w:rPr>
          <w:rFonts w:asciiTheme="minorEastAsia" w:hAnsiTheme="minorEastAsia" w:hint="eastAsia"/>
          <w:szCs w:val="21"/>
        </w:rPr>
        <w:t>近年，中心市街地に存在する広大な土地を生かし</w:t>
      </w:r>
      <w:r w:rsidR="004858D2">
        <w:rPr>
          <w:rFonts w:asciiTheme="minorEastAsia" w:hAnsiTheme="minorEastAsia" w:hint="eastAsia"/>
          <w:szCs w:val="21"/>
        </w:rPr>
        <w:t>，</w:t>
      </w:r>
      <w:r w:rsidR="006C6D4B">
        <w:rPr>
          <w:rFonts w:asciiTheme="minorEastAsia" w:hAnsiTheme="minorEastAsia" w:hint="eastAsia"/>
          <w:szCs w:val="21"/>
        </w:rPr>
        <w:t>イベント開催等の利用がなされてきている</w:t>
      </w:r>
      <w:r w:rsidR="00E216FC">
        <w:rPr>
          <w:rFonts w:asciiTheme="minorEastAsia" w:hAnsiTheme="minorEastAsia" w:hint="eastAsia"/>
          <w:szCs w:val="21"/>
        </w:rPr>
        <w:t>。しかしながら，駐車場の台数が少ないことや，インフラ</w:t>
      </w:r>
      <w:r w:rsidR="008851C9">
        <w:rPr>
          <w:rFonts w:asciiTheme="minorEastAsia" w:hAnsiTheme="minorEastAsia" w:hint="eastAsia"/>
          <w:szCs w:val="21"/>
        </w:rPr>
        <w:t>（トイレ・水道等）</w:t>
      </w:r>
      <w:r w:rsidR="00E216FC">
        <w:rPr>
          <w:rFonts w:asciiTheme="minorEastAsia" w:hAnsiTheme="minorEastAsia" w:hint="eastAsia"/>
          <w:szCs w:val="21"/>
        </w:rPr>
        <w:t>の</w:t>
      </w:r>
      <w:r w:rsidR="004858D2">
        <w:rPr>
          <w:rFonts w:asciiTheme="minorEastAsia" w:hAnsiTheme="minorEastAsia" w:hint="eastAsia"/>
          <w:szCs w:val="21"/>
        </w:rPr>
        <w:t>不足</w:t>
      </w:r>
      <w:r w:rsidR="00E216FC">
        <w:rPr>
          <w:rFonts w:asciiTheme="minorEastAsia" w:hAnsiTheme="minorEastAsia" w:hint="eastAsia"/>
          <w:szCs w:val="21"/>
        </w:rPr>
        <w:t>など，イベントを開催するうえでの課題も残っている。そのため，これまで</w:t>
      </w:r>
      <w:r w:rsidR="004858D2">
        <w:rPr>
          <w:rFonts w:asciiTheme="minorEastAsia" w:hAnsiTheme="minorEastAsia" w:hint="eastAsia"/>
          <w:szCs w:val="21"/>
        </w:rPr>
        <w:t>出てきた</w:t>
      </w:r>
      <w:r w:rsidR="00E216FC">
        <w:rPr>
          <w:rFonts w:asciiTheme="minorEastAsia" w:hAnsiTheme="minorEastAsia" w:hint="eastAsia"/>
          <w:szCs w:val="21"/>
        </w:rPr>
        <w:t>課題や，</w:t>
      </w:r>
      <w:r w:rsidR="00806290">
        <w:rPr>
          <w:rFonts w:asciiTheme="minorEastAsia" w:hAnsiTheme="minorEastAsia" w:hint="eastAsia"/>
          <w:szCs w:val="21"/>
        </w:rPr>
        <w:t>新たな</w:t>
      </w:r>
      <w:r w:rsidR="00E216FC">
        <w:rPr>
          <w:rFonts w:asciiTheme="minorEastAsia" w:hAnsiTheme="minorEastAsia" w:hint="eastAsia"/>
          <w:szCs w:val="21"/>
        </w:rPr>
        <w:t>イベント開催を通して出て</w:t>
      </w:r>
      <w:r w:rsidR="004858D2">
        <w:rPr>
          <w:rFonts w:asciiTheme="minorEastAsia" w:hAnsiTheme="minorEastAsia" w:hint="eastAsia"/>
          <w:szCs w:val="21"/>
        </w:rPr>
        <w:t>くる</w:t>
      </w:r>
      <w:r w:rsidR="00E216FC">
        <w:rPr>
          <w:rFonts w:asciiTheme="minorEastAsia" w:hAnsiTheme="minorEastAsia" w:hint="eastAsia"/>
          <w:szCs w:val="21"/>
        </w:rPr>
        <w:t>課題を</w:t>
      </w:r>
      <w:r w:rsidR="004858D2">
        <w:rPr>
          <w:rFonts w:asciiTheme="minorEastAsia" w:hAnsiTheme="minorEastAsia" w:hint="eastAsia"/>
          <w:szCs w:val="21"/>
        </w:rPr>
        <w:t>精査し</w:t>
      </w:r>
      <w:r w:rsidR="00E216FC">
        <w:rPr>
          <w:rFonts w:asciiTheme="minorEastAsia" w:hAnsiTheme="minorEastAsia" w:hint="eastAsia"/>
          <w:szCs w:val="21"/>
        </w:rPr>
        <w:t>，今後の</w:t>
      </w:r>
      <w:r w:rsidR="004D4C2C">
        <w:rPr>
          <w:rFonts w:asciiTheme="minorEastAsia" w:hAnsiTheme="minorEastAsia" w:hint="eastAsia"/>
          <w:szCs w:val="21"/>
        </w:rPr>
        <w:t>公園</w:t>
      </w:r>
      <w:r w:rsidR="00E216FC">
        <w:rPr>
          <w:rFonts w:asciiTheme="minorEastAsia" w:hAnsiTheme="minorEastAsia" w:hint="eastAsia"/>
          <w:szCs w:val="21"/>
        </w:rPr>
        <w:t>整備計画に反映させていくことが必要となる。</w:t>
      </w:r>
    </w:p>
    <w:p w14:paraId="5ED478CC" w14:textId="620E0ABD" w:rsidR="00BF21D3" w:rsidRDefault="00BF21D3" w:rsidP="00455F60">
      <w:pPr>
        <w:rPr>
          <w:rFonts w:asciiTheme="minorEastAsia" w:hAnsiTheme="minorEastAsia"/>
          <w:szCs w:val="21"/>
        </w:rPr>
      </w:pPr>
      <w:r>
        <w:rPr>
          <w:rFonts w:asciiTheme="minorEastAsia" w:hAnsiTheme="minorEastAsia" w:hint="eastAsia"/>
          <w:szCs w:val="21"/>
        </w:rPr>
        <w:t xml:space="preserve">　また近年，ペットツーリズム</w:t>
      </w:r>
      <w:r w:rsidR="00E9293A">
        <w:rPr>
          <w:rFonts w:asciiTheme="minorEastAsia" w:hAnsiTheme="minorEastAsia" w:hint="eastAsia"/>
          <w:szCs w:val="21"/>
        </w:rPr>
        <w:t>が全国展開される中</w:t>
      </w:r>
      <w:r>
        <w:rPr>
          <w:rFonts w:asciiTheme="minorEastAsia" w:hAnsiTheme="minorEastAsia" w:hint="eastAsia"/>
          <w:szCs w:val="21"/>
        </w:rPr>
        <w:t>，阿字ヶ浦海岸や国営ひたち海浜公園に愛犬同伴で来訪する観光客が多く見られるようになり，市内でも各所でドッグランの設置や，宿泊施設がペット受入のための客室改修を進めるなど，</w:t>
      </w:r>
      <w:r w:rsidR="00E9293A">
        <w:rPr>
          <w:rFonts w:asciiTheme="minorEastAsia" w:hAnsiTheme="minorEastAsia" w:hint="eastAsia"/>
          <w:szCs w:val="21"/>
        </w:rPr>
        <w:t>ペットツーリズム</w:t>
      </w:r>
      <w:r>
        <w:rPr>
          <w:rFonts w:asciiTheme="minorEastAsia" w:hAnsiTheme="minorEastAsia" w:hint="eastAsia"/>
          <w:szCs w:val="21"/>
        </w:rPr>
        <w:t>が普及しつつある。</w:t>
      </w:r>
    </w:p>
    <w:p w14:paraId="1DC96F47" w14:textId="6877A5EE" w:rsidR="00BF21D3" w:rsidRDefault="00BF21D3" w:rsidP="00455F60">
      <w:pPr>
        <w:rPr>
          <w:rFonts w:asciiTheme="minorEastAsia" w:hAnsiTheme="minorEastAsia"/>
          <w:szCs w:val="21"/>
        </w:rPr>
      </w:pPr>
      <w:r>
        <w:rPr>
          <w:rFonts w:asciiTheme="minorEastAsia" w:hAnsiTheme="minorEastAsia" w:hint="eastAsia"/>
          <w:szCs w:val="21"/>
        </w:rPr>
        <w:t xml:space="preserve">　このような状況の中で，親水性中央公園を会場に「ドッグフェスティバル」を開催し，</w:t>
      </w:r>
      <w:r w:rsidR="008851C9">
        <w:rPr>
          <w:rFonts w:asciiTheme="minorEastAsia" w:hAnsiTheme="minorEastAsia" w:hint="eastAsia"/>
          <w:szCs w:val="21"/>
        </w:rPr>
        <w:t>本市におけるペットツーリズムの機運醸成を図るとともに，</w:t>
      </w:r>
      <w:r>
        <w:rPr>
          <w:rFonts w:asciiTheme="minorEastAsia" w:hAnsiTheme="minorEastAsia" w:hint="eastAsia"/>
          <w:szCs w:val="21"/>
        </w:rPr>
        <w:t>親水性中央公園の新たな利活用を模索</w:t>
      </w:r>
      <w:r w:rsidR="008851C9">
        <w:rPr>
          <w:rFonts w:asciiTheme="minorEastAsia" w:hAnsiTheme="minorEastAsia" w:hint="eastAsia"/>
          <w:szCs w:val="21"/>
        </w:rPr>
        <w:t>し</w:t>
      </w:r>
      <w:r w:rsidR="00E216FC">
        <w:rPr>
          <w:rFonts w:asciiTheme="minorEastAsia" w:hAnsiTheme="minorEastAsia" w:hint="eastAsia"/>
          <w:szCs w:val="21"/>
        </w:rPr>
        <w:t>，</w:t>
      </w:r>
      <w:r>
        <w:rPr>
          <w:rFonts w:asciiTheme="minorEastAsia" w:hAnsiTheme="minorEastAsia" w:hint="eastAsia"/>
          <w:szCs w:val="21"/>
        </w:rPr>
        <w:t>市街地の賑わい創出を図ることにも繋げていく。</w:t>
      </w:r>
      <w:bookmarkEnd w:id="0"/>
    </w:p>
    <w:p w14:paraId="407F0EF7" w14:textId="77777777" w:rsidR="00C757E2" w:rsidRPr="00BF21D3" w:rsidRDefault="00C757E2" w:rsidP="00455F60">
      <w:pPr>
        <w:rPr>
          <w:rFonts w:asciiTheme="minorEastAsia" w:hAnsiTheme="minorEastAsia"/>
          <w:szCs w:val="21"/>
        </w:rPr>
      </w:pPr>
    </w:p>
    <w:p w14:paraId="656DE87A" w14:textId="77777777" w:rsidR="00455F60" w:rsidRDefault="00455F60" w:rsidP="00455F60">
      <w:pPr>
        <w:pStyle w:val="a3"/>
        <w:numPr>
          <w:ilvl w:val="0"/>
          <w:numId w:val="1"/>
        </w:numPr>
        <w:ind w:leftChars="0"/>
        <w:rPr>
          <w:rFonts w:asciiTheme="minorEastAsia" w:hAnsiTheme="minorEastAsia"/>
          <w:szCs w:val="21"/>
        </w:rPr>
      </w:pPr>
      <w:r w:rsidRPr="00455F60">
        <w:rPr>
          <w:rFonts w:asciiTheme="minorEastAsia" w:hAnsiTheme="minorEastAsia"/>
          <w:szCs w:val="21"/>
        </w:rPr>
        <w:t>業務の内容</w:t>
      </w:r>
    </w:p>
    <w:p w14:paraId="447C8CDA" w14:textId="7D88C7EB" w:rsidR="00A04467" w:rsidRDefault="000A376D" w:rsidP="000A376D">
      <w:pPr>
        <w:pStyle w:val="a3"/>
        <w:ind w:leftChars="0" w:left="0" w:firstLineChars="100" w:firstLine="210"/>
        <w:rPr>
          <w:rFonts w:asciiTheme="minorEastAsia" w:hAnsiTheme="minorEastAsia"/>
          <w:szCs w:val="21"/>
        </w:rPr>
      </w:pPr>
      <w:r>
        <w:rPr>
          <w:rFonts w:asciiTheme="minorEastAsia" w:hAnsiTheme="minorEastAsia" w:hint="eastAsia"/>
          <w:szCs w:val="21"/>
        </w:rPr>
        <w:t>親水性中央公園活性化事業推進業務委託（</w:t>
      </w:r>
      <w:r w:rsidR="00A04467">
        <w:rPr>
          <w:rFonts w:asciiTheme="minorEastAsia" w:hAnsiTheme="minorEastAsia"/>
          <w:szCs w:val="21"/>
        </w:rPr>
        <w:t>以下「本業務</w:t>
      </w:r>
      <w:r w:rsidR="00A04467">
        <w:rPr>
          <w:rFonts w:asciiTheme="minorEastAsia" w:hAnsiTheme="minorEastAsia" w:hint="eastAsia"/>
          <w:szCs w:val="21"/>
        </w:rPr>
        <w:t>」</w:t>
      </w:r>
      <w:r w:rsidR="00A04467">
        <w:rPr>
          <w:rFonts w:asciiTheme="minorEastAsia" w:hAnsiTheme="minorEastAsia"/>
          <w:szCs w:val="21"/>
        </w:rPr>
        <w:t>という。）は，イベントの企画・設営・運営・広報をはじめ，発注者や関係団体等との連絡調整や必要な手続きなど，イベント企画運営に係る業務一式とする。</w:t>
      </w:r>
    </w:p>
    <w:p w14:paraId="79345CAF" w14:textId="77777777" w:rsidR="00A072C5" w:rsidRDefault="00A072C5" w:rsidP="00A04467">
      <w:pPr>
        <w:pStyle w:val="a3"/>
        <w:ind w:leftChars="0" w:left="0" w:firstLineChars="100" w:firstLine="210"/>
        <w:rPr>
          <w:rFonts w:asciiTheme="minorEastAsia" w:hAnsiTheme="minorEastAsia"/>
          <w:szCs w:val="21"/>
        </w:rPr>
      </w:pPr>
    </w:p>
    <w:p w14:paraId="3EC27B70" w14:textId="77777777" w:rsidR="008C244B" w:rsidRDefault="008C244B" w:rsidP="00A04467">
      <w:pPr>
        <w:pStyle w:val="a3"/>
        <w:ind w:leftChars="0" w:left="0" w:firstLineChars="100" w:firstLine="210"/>
        <w:rPr>
          <w:rFonts w:asciiTheme="minorEastAsia" w:hAnsiTheme="minorEastAsia"/>
          <w:szCs w:val="21"/>
        </w:rPr>
      </w:pPr>
    </w:p>
    <w:p w14:paraId="1D6B9960" w14:textId="77777777" w:rsidR="00DF19DB" w:rsidRDefault="00DF19DB" w:rsidP="00A04467">
      <w:pPr>
        <w:pStyle w:val="a3"/>
        <w:ind w:leftChars="0" w:left="0" w:firstLineChars="100" w:firstLine="210"/>
        <w:rPr>
          <w:rFonts w:asciiTheme="minorEastAsia" w:hAnsiTheme="minorEastAsia"/>
          <w:szCs w:val="21"/>
        </w:rPr>
      </w:pPr>
    </w:p>
    <w:p w14:paraId="2B407AE0" w14:textId="77777777" w:rsidR="00DF19DB" w:rsidRPr="00455F60" w:rsidRDefault="00DF19DB" w:rsidP="00A04467">
      <w:pPr>
        <w:pStyle w:val="a3"/>
        <w:ind w:leftChars="0" w:left="0" w:firstLineChars="100" w:firstLine="210"/>
        <w:rPr>
          <w:rFonts w:asciiTheme="minorEastAsia" w:hAnsiTheme="minorEastAsia" w:hint="eastAsia"/>
          <w:szCs w:val="21"/>
        </w:rPr>
      </w:pPr>
    </w:p>
    <w:p w14:paraId="68D4AF71" w14:textId="77777777" w:rsidR="00455F60" w:rsidRPr="00455F60" w:rsidRDefault="00DB6756" w:rsidP="00455F60">
      <w:pPr>
        <w:pStyle w:val="a3"/>
        <w:numPr>
          <w:ilvl w:val="0"/>
          <w:numId w:val="2"/>
        </w:numPr>
        <w:ind w:leftChars="0"/>
        <w:rPr>
          <w:rFonts w:asciiTheme="minorEastAsia" w:hAnsiTheme="minorEastAsia"/>
          <w:szCs w:val="21"/>
        </w:rPr>
      </w:pPr>
      <w:r>
        <w:rPr>
          <w:rFonts w:asciiTheme="minorEastAsia" w:hAnsiTheme="minorEastAsia"/>
          <w:szCs w:val="21"/>
        </w:rPr>
        <w:lastRenderedPageBreak/>
        <w:t>イベント</w:t>
      </w:r>
      <w:r w:rsidR="00455F60" w:rsidRPr="00455F60">
        <w:rPr>
          <w:rFonts w:asciiTheme="minorEastAsia" w:hAnsiTheme="minorEastAsia"/>
          <w:szCs w:val="21"/>
        </w:rPr>
        <w:t>の</w:t>
      </w:r>
      <w:r w:rsidR="00455F60">
        <w:rPr>
          <w:rFonts w:asciiTheme="minorEastAsia" w:hAnsiTheme="minorEastAsia"/>
          <w:szCs w:val="21"/>
        </w:rPr>
        <w:t>企画</w:t>
      </w:r>
      <w:r w:rsidR="00A072C5">
        <w:rPr>
          <w:rFonts w:asciiTheme="minorEastAsia" w:hAnsiTheme="minorEastAsia"/>
          <w:szCs w:val="21"/>
        </w:rPr>
        <w:t>・設営・</w:t>
      </w:r>
      <w:r w:rsidR="009671EC">
        <w:rPr>
          <w:rFonts w:asciiTheme="minorEastAsia" w:hAnsiTheme="minorEastAsia"/>
          <w:szCs w:val="21"/>
        </w:rPr>
        <w:t>運営</w:t>
      </w:r>
    </w:p>
    <w:p w14:paraId="425B6448" w14:textId="003FFDAF" w:rsidR="009671EC" w:rsidRPr="00B22B64" w:rsidRDefault="003245EE" w:rsidP="00B22B64">
      <w:pPr>
        <w:rPr>
          <w:rFonts w:asciiTheme="minorEastAsia" w:hAnsiTheme="minorEastAsia"/>
          <w:szCs w:val="21"/>
        </w:rPr>
      </w:pPr>
      <w:r>
        <w:rPr>
          <w:rFonts w:hint="eastAsia"/>
          <w:szCs w:val="21"/>
        </w:rPr>
        <w:t>➀</w:t>
      </w:r>
      <w:r w:rsidR="00C84BC3" w:rsidRPr="00B22B64">
        <w:rPr>
          <w:rFonts w:asciiTheme="minorEastAsia" w:hAnsiTheme="minorEastAsia" w:hint="eastAsia"/>
          <w:szCs w:val="21"/>
        </w:rPr>
        <w:t>実施日</w:t>
      </w:r>
      <w:r w:rsidR="00B22B64">
        <w:rPr>
          <w:rFonts w:asciiTheme="minorEastAsia" w:hAnsiTheme="minorEastAsia" w:hint="eastAsia"/>
          <w:szCs w:val="21"/>
        </w:rPr>
        <w:t>時</w:t>
      </w:r>
    </w:p>
    <w:p w14:paraId="6E8DC2F2" w14:textId="66B18942" w:rsidR="00C84BC3" w:rsidRPr="00CC26DB" w:rsidRDefault="008550DC" w:rsidP="00317AA0">
      <w:pPr>
        <w:rPr>
          <w:rFonts w:asciiTheme="minorEastAsia" w:hAnsiTheme="minorEastAsia"/>
          <w:color w:val="000000" w:themeColor="text1"/>
          <w:szCs w:val="21"/>
        </w:rPr>
      </w:pPr>
      <w:r>
        <w:rPr>
          <w:rFonts w:asciiTheme="minorEastAsia" w:hAnsiTheme="minorEastAsia"/>
          <w:color w:val="000000" w:themeColor="text1"/>
          <w:szCs w:val="21"/>
        </w:rPr>
        <w:t>・</w:t>
      </w:r>
      <w:r w:rsidR="00C84BC3">
        <w:rPr>
          <w:rFonts w:asciiTheme="minorEastAsia" w:hAnsiTheme="minorEastAsia"/>
          <w:color w:val="000000" w:themeColor="text1"/>
          <w:szCs w:val="21"/>
        </w:rPr>
        <w:t>令和</w:t>
      </w:r>
      <w:r w:rsidR="006B2290">
        <w:rPr>
          <w:rFonts w:asciiTheme="minorEastAsia" w:hAnsiTheme="minorEastAsia" w:hint="eastAsia"/>
          <w:color w:val="000000" w:themeColor="text1"/>
          <w:szCs w:val="21"/>
        </w:rPr>
        <w:t>６</w:t>
      </w:r>
      <w:r w:rsidR="00C84BC3">
        <w:rPr>
          <w:rFonts w:asciiTheme="minorEastAsia" w:hAnsiTheme="minorEastAsia"/>
          <w:color w:val="000000" w:themeColor="text1"/>
          <w:szCs w:val="21"/>
        </w:rPr>
        <w:t>年１０月</w:t>
      </w:r>
      <w:r w:rsidR="00E9293A">
        <w:rPr>
          <w:rFonts w:asciiTheme="minorEastAsia" w:hAnsiTheme="minorEastAsia" w:hint="eastAsia"/>
          <w:color w:val="000000" w:themeColor="text1"/>
          <w:szCs w:val="21"/>
        </w:rPr>
        <w:t>１９</w:t>
      </w:r>
      <w:r>
        <w:rPr>
          <w:rFonts w:asciiTheme="minorEastAsia" w:hAnsiTheme="minorEastAsia"/>
          <w:color w:val="000000" w:themeColor="text1"/>
          <w:szCs w:val="21"/>
        </w:rPr>
        <w:t>日（</w:t>
      </w:r>
      <w:r w:rsidR="00E9293A">
        <w:rPr>
          <w:rFonts w:asciiTheme="minorEastAsia" w:hAnsiTheme="minorEastAsia" w:hint="eastAsia"/>
          <w:color w:val="000000" w:themeColor="text1"/>
          <w:szCs w:val="21"/>
        </w:rPr>
        <w:t>土</w:t>
      </w:r>
      <w:r>
        <w:rPr>
          <w:rFonts w:asciiTheme="minorEastAsia" w:hAnsiTheme="minorEastAsia"/>
          <w:color w:val="000000" w:themeColor="text1"/>
          <w:szCs w:val="21"/>
        </w:rPr>
        <w:t>），</w:t>
      </w:r>
      <w:r w:rsidR="00E9293A">
        <w:rPr>
          <w:rFonts w:asciiTheme="minorEastAsia" w:hAnsiTheme="minorEastAsia" w:hint="eastAsia"/>
          <w:color w:val="000000" w:themeColor="text1"/>
          <w:szCs w:val="21"/>
        </w:rPr>
        <w:t>２０</w:t>
      </w:r>
      <w:r>
        <w:rPr>
          <w:rFonts w:asciiTheme="minorEastAsia" w:hAnsiTheme="minorEastAsia"/>
          <w:color w:val="000000" w:themeColor="text1"/>
          <w:szCs w:val="21"/>
        </w:rPr>
        <w:t>日（</w:t>
      </w:r>
      <w:r w:rsidR="00E9293A">
        <w:rPr>
          <w:rFonts w:asciiTheme="minorEastAsia" w:hAnsiTheme="minorEastAsia" w:hint="eastAsia"/>
          <w:color w:val="000000" w:themeColor="text1"/>
          <w:szCs w:val="21"/>
        </w:rPr>
        <w:t>日</w:t>
      </w:r>
      <w:r>
        <w:rPr>
          <w:rFonts w:asciiTheme="minorEastAsia" w:hAnsiTheme="minorEastAsia"/>
          <w:color w:val="000000" w:themeColor="text1"/>
          <w:szCs w:val="21"/>
        </w:rPr>
        <w:t>）</w:t>
      </w:r>
      <w:r w:rsidR="00D41832">
        <w:rPr>
          <w:rFonts w:asciiTheme="minorEastAsia" w:hAnsiTheme="minorEastAsia"/>
          <w:color w:val="000000" w:themeColor="text1"/>
          <w:szCs w:val="21"/>
        </w:rPr>
        <w:t>（２日間開催）</w:t>
      </w:r>
      <w:r w:rsidR="00B22B64">
        <w:rPr>
          <w:rFonts w:asciiTheme="minorEastAsia" w:hAnsiTheme="minorEastAsia"/>
          <w:color w:val="000000" w:themeColor="text1"/>
          <w:szCs w:val="21"/>
        </w:rPr>
        <w:t>１０：００～１６：００</w:t>
      </w:r>
    </w:p>
    <w:p w14:paraId="4057D0C9" w14:textId="0F16841E" w:rsidR="00C84BC3" w:rsidRPr="00C84BC3" w:rsidRDefault="00C84BC3" w:rsidP="00251D2C">
      <w:pPr>
        <w:rPr>
          <w:rFonts w:asciiTheme="minorEastAsia" w:hAnsiTheme="minorEastAsia"/>
          <w:szCs w:val="21"/>
        </w:rPr>
      </w:pPr>
      <w:r w:rsidRPr="00004DBC">
        <w:rPr>
          <w:rFonts w:asciiTheme="minorEastAsia" w:hAnsiTheme="minorEastAsia"/>
          <w:szCs w:val="21"/>
        </w:rPr>
        <w:t>・天候等の影響で開催が困難な場合は，発注者と協議の上開催の可否は決定すること。</w:t>
      </w:r>
    </w:p>
    <w:p w14:paraId="24515AA5" w14:textId="080AA347" w:rsidR="00251D2C" w:rsidRDefault="003245EE" w:rsidP="00251D2C">
      <w:pPr>
        <w:rPr>
          <w:rFonts w:asciiTheme="minorEastAsia" w:hAnsiTheme="minorEastAsia"/>
          <w:szCs w:val="21"/>
        </w:rPr>
      </w:pPr>
      <w:r>
        <w:rPr>
          <w:rFonts w:hint="eastAsia"/>
          <w:szCs w:val="21"/>
        </w:rPr>
        <w:t>➁</w:t>
      </w:r>
      <w:r w:rsidR="00C84BC3">
        <w:rPr>
          <w:rFonts w:asciiTheme="minorEastAsia" w:hAnsiTheme="minorEastAsia" w:hint="eastAsia"/>
          <w:szCs w:val="21"/>
        </w:rPr>
        <w:t>実施場所</w:t>
      </w:r>
    </w:p>
    <w:p w14:paraId="2D9C73B8" w14:textId="1DC87848" w:rsidR="00C84BC3" w:rsidRDefault="00C84BC3" w:rsidP="00C84BC3">
      <w:pPr>
        <w:rPr>
          <w:rFonts w:asciiTheme="minorEastAsia" w:hAnsiTheme="minorEastAsia"/>
          <w:szCs w:val="21"/>
        </w:rPr>
      </w:pPr>
      <w:r w:rsidRPr="00004DBC">
        <w:rPr>
          <w:rFonts w:asciiTheme="minorEastAsia" w:hAnsiTheme="minorEastAsia"/>
          <w:szCs w:val="21"/>
        </w:rPr>
        <w:t>・</w:t>
      </w:r>
      <w:r w:rsidR="006B2290">
        <w:rPr>
          <w:rFonts w:asciiTheme="minorEastAsia" w:hAnsiTheme="minorEastAsia" w:hint="eastAsia"/>
          <w:szCs w:val="21"/>
        </w:rPr>
        <w:t>ひたちなか市親水性中央公園</w:t>
      </w:r>
    </w:p>
    <w:p w14:paraId="5DF4AE2C" w14:textId="65D990BE" w:rsidR="00163341" w:rsidRDefault="003245EE" w:rsidP="00AA2964">
      <w:pPr>
        <w:rPr>
          <w:rFonts w:asciiTheme="minorEastAsia" w:hAnsiTheme="minorEastAsia"/>
          <w:szCs w:val="21"/>
        </w:rPr>
      </w:pPr>
      <w:r>
        <w:rPr>
          <w:rFonts w:ascii="Segoe UI Symbol" w:hAnsi="Segoe UI Symbol" w:cs="Segoe UI Symbol" w:hint="eastAsia"/>
          <w:szCs w:val="21"/>
        </w:rPr>
        <w:t>➂</w:t>
      </w:r>
      <w:r w:rsidR="00A803F9">
        <w:rPr>
          <w:rFonts w:asciiTheme="minorEastAsia" w:hAnsiTheme="minorEastAsia" w:hint="eastAsia"/>
          <w:szCs w:val="21"/>
        </w:rPr>
        <w:t>イベントの内容</w:t>
      </w:r>
    </w:p>
    <w:p w14:paraId="7046EC92" w14:textId="7E84E667" w:rsidR="007D4E6F" w:rsidRDefault="007D4E6F" w:rsidP="00AA2964">
      <w:pPr>
        <w:rPr>
          <w:rFonts w:asciiTheme="minorEastAsia" w:hAnsiTheme="minorEastAsia"/>
          <w:szCs w:val="21"/>
        </w:rPr>
      </w:pPr>
      <w:r>
        <w:rPr>
          <w:rFonts w:asciiTheme="minorEastAsia" w:hAnsiTheme="minorEastAsia" w:hint="eastAsia"/>
          <w:szCs w:val="21"/>
        </w:rPr>
        <w:t>・イベント全体のコンセプトを掲げること。</w:t>
      </w:r>
    </w:p>
    <w:p w14:paraId="4D0BEE5B" w14:textId="583EDDEA" w:rsidR="00F526D6" w:rsidRDefault="00755861" w:rsidP="00163341">
      <w:pPr>
        <w:ind w:left="210" w:hangingChars="100" w:hanging="210"/>
        <w:rPr>
          <w:rFonts w:asciiTheme="minorEastAsia" w:hAnsiTheme="minorEastAsia"/>
          <w:szCs w:val="21"/>
        </w:rPr>
      </w:pPr>
      <w:r>
        <w:rPr>
          <w:rFonts w:asciiTheme="minorEastAsia" w:hAnsiTheme="minorEastAsia"/>
          <w:szCs w:val="21"/>
        </w:rPr>
        <w:t>・</w:t>
      </w:r>
      <w:r w:rsidR="00163341">
        <w:rPr>
          <w:rFonts w:asciiTheme="minorEastAsia" w:hAnsiTheme="minorEastAsia" w:hint="eastAsia"/>
          <w:szCs w:val="21"/>
        </w:rPr>
        <w:t>親水性中央公園をメイン会場</w:t>
      </w:r>
      <w:r w:rsidR="008851C9">
        <w:rPr>
          <w:rFonts w:asciiTheme="minorEastAsia" w:hAnsiTheme="minorEastAsia" w:hint="eastAsia"/>
          <w:szCs w:val="21"/>
        </w:rPr>
        <w:t>と</w:t>
      </w:r>
      <w:r w:rsidR="00163341">
        <w:rPr>
          <w:rFonts w:asciiTheme="minorEastAsia" w:hAnsiTheme="minorEastAsia" w:hint="eastAsia"/>
          <w:szCs w:val="21"/>
        </w:rPr>
        <w:t>しながら，市街地の賑わい創出にも繋げる提案をすること。</w:t>
      </w:r>
    </w:p>
    <w:p w14:paraId="2453ABB8" w14:textId="4292B76F" w:rsidR="00877A39" w:rsidRPr="00004DBC" w:rsidRDefault="00877A39" w:rsidP="00163341">
      <w:pPr>
        <w:ind w:left="210" w:hangingChars="100" w:hanging="210"/>
        <w:rPr>
          <w:rFonts w:asciiTheme="minorEastAsia" w:hAnsiTheme="minorEastAsia"/>
          <w:szCs w:val="21"/>
        </w:rPr>
      </w:pPr>
      <w:r>
        <w:rPr>
          <w:rFonts w:asciiTheme="minorEastAsia" w:hAnsiTheme="minorEastAsia" w:hint="eastAsia"/>
          <w:szCs w:val="21"/>
        </w:rPr>
        <w:t>・</w:t>
      </w:r>
      <w:r w:rsidR="000815E6">
        <w:rPr>
          <w:rFonts w:asciiTheme="minorEastAsia" w:hAnsiTheme="minorEastAsia" w:hint="eastAsia"/>
          <w:szCs w:val="21"/>
        </w:rPr>
        <w:t>公園</w:t>
      </w:r>
      <w:r>
        <w:rPr>
          <w:rFonts w:asciiTheme="minorEastAsia" w:hAnsiTheme="minorEastAsia" w:hint="eastAsia"/>
          <w:szCs w:val="21"/>
        </w:rPr>
        <w:t>の特性を考慮した会場レイアウトを提案すること。</w:t>
      </w:r>
    </w:p>
    <w:p w14:paraId="5DC406D4" w14:textId="5B5FF09D" w:rsidR="00DB6756" w:rsidRDefault="00004DBC" w:rsidP="00DE75B7">
      <w:pPr>
        <w:rPr>
          <w:rFonts w:asciiTheme="minorEastAsia" w:hAnsiTheme="minorEastAsia"/>
          <w:szCs w:val="21"/>
        </w:rPr>
      </w:pPr>
      <w:r w:rsidRPr="00004DBC">
        <w:rPr>
          <w:rFonts w:asciiTheme="minorEastAsia" w:hAnsiTheme="minorEastAsia"/>
          <w:szCs w:val="21"/>
        </w:rPr>
        <w:t>・</w:t>
      </w:r>
      <w:r w:rsidR="00317AA0">
        <w:rPr>
          <w:rFonts w:asciiTheme="minorEastAsia" w:hAnsiTheme="minorEastAsia" w:hint="eastAsia"/>
          <w:szCs w:val="21"/>
        </w:rPr>
        <w:t>期間中</w:t>
      </w:r>
      <w:r w:rsidR="000A376D">
        <w:rPr>
          <w:rFonts w:asciiTheme="minorEastAsia" w:hAnsiTheme="minorEastAsia" w:hint="eastAsia"/>
          <w:szCs w:val="21"/>
        </w:rPr>
        <w:t>10,000</w:t>
      </w:r>
      <w:r w:rsidR="00251D2C">
        <w:rPr>
          <w:rFonts w:asciiTheme="minorEastAsia" w:hAnsiTheme="minorEastAsia"/>
          <w:szCs w:val="21"/>
        </w:rPr>
        <w:t>人</w:t>
      </w:r>
      <w:r w:rsidRPr="00004DBC">
        <w:rPr>
          <w:rFonts w:asciiTheme="minorEastAsia" w:hAnsiTheme="minorEastAsia"/>
          <w:szCs w:val="21"/>
        </w:rPr>
        <w:t>の来場者を目標にイベントを実施すること。</w:t>
      </w:r>
    </w:p>
    <w:p w14:paraId="684FF04E" w14:textId="77777777" w:rsidR="00D41832" w:rsidRDefault="00D41832" w:rsidP="00DE75B7">
      <w:pPr>
        <w:rPr>
          <w:rFonts w:asciiTheme="minorEastAsia" w:hAnsiTheme="minorEastAsia"/>
          <w:szCs w:val="21"/>
        </w:rPr>
      </w:pPr>
      <w:r>
        <w:rPr>
          <w:rFonts w:asciiTheme="minorEastAsia" w:hAnsiTheme="minorEastAsia"/>
          <w:szCs w:val="21"/>
        </w:rPr>
        <w:t>・目標来場者数を参考に，出店店舗数を提案すること。</w:t>
      </w:r>
    </w:p>
    <w:p w14:paraId="195437CB" w14:textId="701C87F3" w:rsidR="00765FD5" w:rsidRDefault="00D41832" w:rsidP="00DE75B7">
      <w:pPr>
        <w:rPr>
          <w:rFonts w:asciiTheme="minorEastAsia" w:hAnsiTheme="minorEastAsia"/>
          <w:szCs w:val="21"/>
        </w:rPr>
      </w:pPr>
      <w:r>
        <w:rPr>
          <w:rFonts w:asciiTheme="minorEastAsia" w:hAnsiTheme="minorEastAsia"/>
          <w:szCs w:val="21"/>
        </w:rPr>
        <w:t>・</w:t>
      </w:r>
      <w:r w:rsidR="00765FD5">
        <w:rPr>
          <w:rFonts w:asciiTheme="minorEastAsia" w:hAnsiTheme="minorEastAsia"/>
          <w:szCs w:val="21"/>
        </w:rPr>
        <w:t>出店者等については，可能な限り地元企業と連携すること。</w:t>
      </w:r>
    </w:p>
    <w:p w14:paraId="4446D0D3" w14:textId="07841D2C" w:rsidR="00CC26DB" w:rsidRDefault="003245EE" w:rsidP="00DE75B7">
      <w:pPr>
        <w:rPr>
          <w:rFonts w:asciiTheme="minorEastAsia" w:hAnsiTheme="minorEastAsia"/>
          <w:szCs w:val="21"/>
        </w:rPr>
      </w:pPr>
      <w:r>
        <w:rPr>
          <w:rFonts w:hint="eastAsia"/>
          <w:szCs w:val="21"/>
        </w:rPr>
        <w:t>➃</w:t>
      </w:r>
      <w:r w:rsidR="00CC26DB">
        <w:rPr>
          <w:rFonts w:asciiTheme="minorEastAsia" w:hAnsiTheme="minorEastAsia"/>
          <w:szCs w:val="21"/>
        </w:rPr>
        <w:t>イベント</w:t>
      </w:r>
      <w:r w:rsidR="00A072C5">
        <w:rPr>
          <w:rFonts w:asciiTheme="minorEastAsia" w:hAnsiTheme="minorEastAsia"/>
          <w:szCs w:val="21"/>
        </w:rPr>
        <w:t>設営</w:t>
      </w:r>
    </w:p>
    <w:p w14:paraId="6BC61860" w14:textId="279EB601" w:rsidR="00A072C5" w:rsidRDefault="00D41832" w:rsidP="00DE75B7">
      <w:pPr>
        <w:rPr>
          <w:rFonts w:asciiTheme="minorEastAsia" w:hAnsiTheme="minorEastAsia"/>
          <w:szCs w:val="21"/>
        </w:rPr>
      </w:pPr>
      <w:r>
        <w:rPr>
          <w:rFonts w:asciiTheme="minorEastAsia" w:hAnsiTheme="minorEastAsia"/>
          <w:szCs w:val="21"/>
        </w:rPr>
        <w:t>・</w:t>
      </w:r>
      <w:r w:rsidR="00A072C5">
        <w:rPr>
          <w:rFonts w:asciiTheme="minorEastAsia" w:hAnsiTheme="minorEastAsia"/>
          <w:szCs w:val="21"/>
        </w:rPr>
        <w:t>設営は</w:t>
      </w:r>
      <w:r>
        <w:rPr>
          <w:rFonts w:asciiTheme="minorEastAsia" w:hAnsiTheme="minorEastAsia"/>
          <w:szCs w:val="21"/>
        </w:rPr>
        <w:t>イベント開催日の前日から，撤収</w:t>
      </w:r>
      <w:r w:rsidR="00A96FCA">
        <w:rPr>
          <w:rFonts w:asciiTheme="minorEastAsia" w:hAnsiTheme="minorEastAsia"/>
          <w:szCs w:val="21"/>
        </w:rPr>
        <w:t>はイベント</w:t>
      </w:r>
      <w:r w:rsidR="00B6769A">
        <w:rPr>
          <w:rFonts w:asciiTheme="minorEastAsia" w:hAnsiTheme="minorEastAsia"/>
          <w:szCs w:val="21"/>
        </w:rPr>
        <w:t>終了日の翌日までとする。</w:t>
      </w:r>
    </w:p>
    <w:p w14:paraId="29A20008" w14:textId="10559622" w:rsidR="002C12ED" w:rsidRDefault="00B6769A" w:rsidP="00DE75B7">
      <w:pPr>
        <w:rPr>
          <w:rFonts w:asciiTheme="minorEastAsia" w:hAnsiTheme="minorEastAsia"/>
          <w:szCs w:val="21"/>
        </w:rPr>
      </w:pPr>
      <w:r>
        <w:rPr>
          <w:rFonts w:asciiTheme="minorEastAsia" w:hAnsiTheme="minorEastAsia"/>
          <w:szCs w:val="21"/>
        </w:rPr>
        <w:t>・</w:t>
      </w:r>
      <w:r w:rsidR="00D41832">
        <w:rPr>
          <w:rFonts w:asciiTheme="minorEastAsia" w:hAnsiTheme="minorEastAsia"/>
          <w:szCs w:val="21"/>
        </w:rPr>
        <w:t>設営及び撤収</w:t>
      </w:r>
      <w:r w:rsidR="00FD15C7">
        <w:rPr>
          <w:rFonts w:asciiTheme="minorEastAsia" w:hAnsiTheme="minorEastAsia"/>
          <w:szCs w:val="21"/>
        </w:rPr>
        <w:t>作業については，発注者と協議の上，安全確保に留意すること。</w:t>
      </w:r>
    </w:p>
    <w:p w14:paraId="46E7EEC6" w14:textId="588145C6" w:rsidR="00B6769A" w:rsidRDefault="003245EE" w:rsidP="00DE75B7">
      <w:pPr>
        <w:rPr>
          <w:rFonts w:asciiTheme="minorEastAsia" w:hAnsiTheme="minorEastAsia"/>
          <w:szCs w:val="21"/>
        </w:rPr>
      </w:pPr>
      <w:r>
        <w:rPr>
          <w:rFonts w:hint="eastAsia"/>
          <w:szCs w:val="21"/>
        </w:rPr>
        <w:t>➄</w:t>
      </w:r>
      <w:r w:rsidR="00B6769A">
        <w:rPr>
          <w:rFonts w:asciiTheme="minorEastAsia" w:hAnsiTheme="minorEastAsia" w:hint="eastAsia"/>
          <w:szCs w:val="21"/>
        </w:rPr>
        <w:t>イベント運営</w:t>
      </w:r>
    </w:p>
    <w:p w14:paraId="4AC000CA" w14:textId="77777777" w:rsidR="00A803F9" w:rsidRDefault="002C12ED" w:rsidP="00DE75B7">
      <w:pPr>
        <w:rPr>
          <w:rFonts w:asciiTheme="minorEastAsia" w:hAnsiTheme="minorEastAsia"/>
          <w:szCs w:val="21"/>
        </w:rPr>
      </w:pPr>
      <w:r>
        <w:rPr>
          <w:rFonts w:asciiTheme="minorEastAsia" w:hAnsiTheme="minorEastAsia" w:hint="eastAsia"/>
          <w:szCs w:val="21"/>
        </w:rPr>
        <w:t>・会場案内，誘導案内等イベント当日の運営を行うこと。</w:t>
      </w:r>
    </w:p>
    <w:p w14:paraId="33FEFDB5" w14:textId="42BFD2C5" w:rsidR="00877A39" w:rsidRPr="00004DBC" w:rsidRDefault="00877A39" w:rsidP="00DE75B7">
      <w:pPr>
        <w:rPr>
          <w:rFonts w:asciiTheme="minorEastAsia" w:hAnsiTheme="minorEastAsia"/>
          <w:szCs w:val="21"/>
        </w:rPr>
      </w:pPr>
      <w:r>
        <w:rPr>
          <w:rFonts w:asciiTheme="minorEastAsia" w:hAnsiTheme="minorEastAsia" w:hint="eastAsia"/>
          <w:szCs w:val="21"/>
        </w:rPr>
        <w:t>・イベントを開催するにあたり，駐車場の台数が少ないことに対する対策を提案すること。</w:t>
      </w:r>
    </w:p>
    <w:p w14:paraId="42EB1D93" w14:textId="77777777" w:rsidR="00DE75B7" w:rsidRDefault="00DB6756" w:rsidP="00DE75B7">
      <w:pPr>
        <w:pStyle w:val="a3"/>
        <w:numPr>
          <w:ilvl w:val="0"/>
          <w:numId w:val="2"/>
        </w:numPr>
        <w:ind w:leftChars="0"/>
        <w:rPr>
          <w:rFonts w:asciiTheme="minorEastAsia" w:hAnsiTheme="minorEastAsia"/>
          <w:szCs w:val="21"/>
        </w:rPr>
      </w:pPr>
      <w:r w:rsidRPr="00DB6756">
        <w:rPr>
          <w:rFonts w:asciiTheme="minorEastAsia" w:hAnsiTheme="minorEastAsia"/>
          <w:szCs w:val="21"/>
        </w:rPr>
        <w:t>広報業務</w:t>
      </w:r>
    </w:p>
    <w:p w14:paraId="50DA6239" w14:textId="6EAF67E0" w:rsidR="00DB6756" w:rsidRPr="00DE75B7" w:rsidRDefault="002D1E7D" w:rsidP="00DE75B7">
      <w:pPr>
        <w:ind w:left="210" w:hangingChars="100" w:hanging="210"/>
        <w:rPr>
          <w:rFonts w:asciiTheme="minorEastAsia" w:hAnsiTheme="minorEastAsia"/>
          <w:szCs w:val="21"/>
        </w:rPr>
      </w:pPr>
      <w:r w:rsidRPr="00DE75B7">
        <w:rPr>
          <w:rFonts w:asciiTheme="minorEastAsia" w:hAnsiTheme="minorEastAsia"/>
          <w:szCs w:val="21"/>
        </w:rPr>
        <w:t>・</w:t>
      </w:r>
      <w:r w:rsidR="00877A39">
        <w:rPr>
          <w:rFonts w:asciiTheme="minorEastAsia" w:hAnsiTheme="minorEastAsia" w:hint="eastAsia"/>
          <w:szCs w:val="21"/>
        </w:rPr>
        <w:t>市外及び県外からの集客を見込み，</w:t>
      </w:r>
      <w:r w:rsidRPr="00DE75B7">
        <w:rPr>
          <w:rFonts w:asciiTheme="minorEastAsia" w:hAnsiTheme="minorEastAsia"/>
          <w:szCs w:val="21"/>
        </w:rPr>
        <w:t>SNS，チラシ，ポスター等を活用した広報計画を立て，集客促進のための活動を実施すること。</w:t>
      </w:r>
    </w:p>
    <w:p w14:paraId="4EFEC149" w14:textId="77777777" w:rsidR="002D1E7D" w:rsidRPr="002D1E7D" w:rsidRDefault="002D1E7D" w:rsidP="002D1E7D">
      <w:pPr>
        <w:pStyle w:val="a3"/>
        <w:numPr>
          <w:ilvl w:val="0"/>
          <w:numId w:val="2"/>
        </w:numPr>
        <w:ind w:leftChars="0"/>
        <w:rPr>
          <w:rFonts w:asciiTheme="minorEastAsia" w:hAnsiTheme="minorEastAsia"/>
          <w:szCs w:val="21"/>
        </w:rPr>
      </w:pPr>
      <w:r w:rsidRPr="002D1E7D">
        <w:rPr>
          <w:rFonts w:asciiTheme="minorEastAsia" w:hAnsiTheme="minorEastAsia"/>
          <w:szCs w:val="21"/>
        </w:rPr>
        <w:t>実施体制</w:t>
      </w:r>
    </w:p>
    <w:p w14:paraId="1E49E1AB" w14:textId="65C1FCD1" w:rsidR="00DE75B7" w:rsidRDefault="004A574A" w:rsidP="00DE75B7">
      <w:pPr>
        <w:ind w:left="210" w:hangingChars="100" w:hanging="210"/>
        <w:rPr>
          <w:rFonts w:asciiTheme="minorEastAsia" w:hAnsiTheme="minorEastAsia"/>
          <w:szCs w:val="21"/>
        </w:rPr>
      </w:pPr>
      <w:r>
        <w:rPr>
          <w:rFonts w:asciiTheme="minorEastAsia" w:hAnsiTheme="minorEastAsia"/>
          <w:szCs w:val="21"/>
        </w:rPr>
        <w:t>・適切かつ円滑に業務を実施する</w:t>
      </w:r>
      <w:r w:rsidR="002D1E7D" w:rsidRPr="00004DBC">
        <w:rPr>
          <w:rFonts w:asciiTheme="minorEastAsia" w:hAnsiTheme="minorEastAsia"/>
          <w:szCs w:val="21"/>
        </w:rPr>
        <w:t>体制を構築し業務責任者を選任するとともに，発注者との連絡調整を適切に行うこと。</w:t>
      </w:r>
    </w:p>
    <w:p w14:paraId="588044C3" w14:textId="61F822B5" w:rsidR="002D1E7D" w:rsidRPr="00317AA0" w:rsidRDefault="002D1E7D" w:rsidP="00317AA0">
      <w:pPr>
        <w:ind w:left="210" w:hangingChars="100" w:hanging="210"/>
        <w:rPr>
          <w:rFonts w:asciiTheme="minorEastAsia" w:hAnsiTheme="minorEastAsia"/>
          <w:szCs w:val="21"/>
        </w:rPr>
      </w:pPr>
      <w:r w:rsidRPr="00004DBC">
        <w:rPr>
          <w:rFonts w:asciiTheme="minorEastAsia" w:hAnsiTheme="minorEastAsia"/>
          <w:szCs w:val="21"/>
        </w:rPr>
        <w:t>・契約後，着手届・業務主任者選任通知書・工程表を速やかに市に提出すること。</w:t>
      </w:r>
    </w:p>
    <w:p w14:paraId="25A8547E" w14:textId="7CB248AD" w:rsidR="00941C64" w:rsidRDefault="00386B6C" w:rsidP="00941C64">
      <w:pPr>
        <w:pStyle w:val="a3"/>
        <w:numPr>
          <w:ilvl w:val="0"/>
          <w:numId w:val="2"/>
        </w:numPr>
        <w:ind w:leftChars="0"/>
        <w:rPr>
          <w:rFonts w:asciiTheme="minorEastAsia" w:hAnsiTheme="minorEastAsia"/>
          <w:szCs w:val="21"/>
        </w:rPr>
      </w:pPr>
      <w:r>
        <w:rPr>
          <w:rFonts w:asciiTheme="minorEastAsia" w:hAnsiTheme="minorEastAsia" w:hint="eastAsia"/>
          <w:szCs w:val="21"/>
        </w:rPr>
        <w:t>成果物</w:t>
      </w:r>
    </w:p>
    <w:p w14:paraId="1E30CA1F" w14:textId="13B20B4F" w:rsidR="00386B6C" w:rsidRPr="00386B6C" w:rsidRDefault="00386B6C" w:rsidP="00386B6C">
      <w:pPr>
        <w:ind w:firstLineChars="100" w:firstLine="210"/>
        <w:rPr>
          <w:rFonts w:asciiTheme="minorEastAsia" w:hAnsiTheme="minorEastAsia"/>
          <w:szCs w:val="21"/>
        </w:rPr>
      </w:pPr>
      <w:r>
        <w:rPr>
          <w:rFonts w:asciiTheme="minorEastAsia" w:hAnsiTheme="minorEastAsia" w:hint="eastAsia"/>
          <w:szCs w:val="21"/>
        </w:rPr>
        <w:t>・</w:t>
      </w:r>
      <w:r w:rsidRPr="00386B6C">
        <w:rPr>
          <w:rFonts w:asciiTheme="minorEastAsia" w:hAnsiTheme="minorEastAsia"/>
          <w:szCs w:val="21"/>
        </w:rPr>
        <w:t>受託者は，次の成果物をひたちなか市に提出することとする。</w:t>
      </w:r>
    </w:p>
    <w:p w14:paraId="7BB1E5DA" w14:textId="36FE6287" w:rsidR="00386B6C" w:rsidRPr="00386B6C" w:rsidRDefault="00386B6C" w:rsidP="00386B6C">
      <w:pPr>
        <w:ind w:firstLineChars="200" w:firstLine="420"/>
        <w:rPr>
          <w:rFonts w:asciiTheme="minorEastAsia" w:hAnsiTheme="minorEastAsia"/>
          <w:szCs w:val="21"/>
        </w:rPr>
      </w:pPr>
      <w:r w:rsidRPr="00386B6C">
        <w:rPr>
          <w:rFonts w:asciiTheme="minorEastAsia" w:hAnsiTheme="minorEastAsia"/>
          <w:szCs w:val="21"/>
        </w:rPr>
        <w:t>事業完了報告書</w:t>
      </w:r>
      <w:r>
        <w:rPr>
          <w:rFonts w:asciiTheme="minorEastAsia" w:hAnsiTheme="minorEastAsia"/>
          <w:szCs w:val="21"/>
        </w:rPr>
        <w:t>（紙印刷</w:t>
      </w:r>
      <w:r w:rsidRPr="00386B6C">
        <w:rPr>
          <w:rFonts w:asciiTheme="minorEastAsia" w:hAnsiTheme="minorEastAsia"/>
          <w:szCs w:val="21"/>
        </w:rPr>
        <w:t>２部</w:t>
      </w:r>
      <w:r>
        <w:rPr>
          <w:rFonts w:asciiTheme="minorEastAsia" w:hAnsiTheme="minorEastAsia" w:hint="eastAsia"/>
          <w:szCs w:val="21"/>
        </w:rPr>
        <w:t>，PDFデータ）</w:t>
      </w:r>
    </w:p>
    <w:p w14:paraId="6EF1171A" w14:textId="5AB7E633" w:rsidR="00DD53F8" w:rsidRDefault="00DD53F8" w:rsidP="00386B6C">
      <w:pPr>
        <w:ind w:firstLineChars="100" w:firstLine="210"/>
        <w:rPr>
          <w:rFonts w:asciiTheme="minorEastAsia" w:hAnsiTheme="minorEastAsia"/>
          <w:szCs w:val="21"/>
        </w:rPr>
      </w:pPr>
      <w:r>
        <w:rPr>
          <w:rFonts w:asciiTheme="minorEastAsia" w:hAnsiTheme="minorEastAsia"/>
          <w:szCs w:val="21"/>
        </w:rPr>
        <w:t>※</w:t>
      </w:r>
      <w:r w:rsidR="00012B77">
        <w:rPr>
          <w:rFonts w:asciiTheme="minorEastAsia" w:hAnsiTheme="minorEastAsia"/>
          <w:szCs w:val="21"/>
        </w:rPr>
        <w:t>なお，</w:t>
      </w:r>
      <w:r>
        <w:rPr>
          <w:rFonts w:asciiTheme="minorEastAsia" w:hAnsiTheme="minorEastAsia"/>
          <w:szCs w:val="21"/>
        </w:rPr>
        <w:t>以下の事項を記載すること。</w:t>
      </w:r>
    </w:p>
    <w:p w14:paraId="32103389" w14:textId="30C8EB36" w:rsidR="00DD53F8" w:rsidRDefault="00386B6C" w:rsidP="00004DBC">
      <w:pPr>
        <w:ind w:left="210" w:hangingChars="100" w:hanging="210"/>
        <w:rPr>
          <w:rFonts w:asciiTheme="minorEastAsia" w:hAnsiTheme="minorEastAsia"/>
          <w:szCs w:val="21"/>
        </w:rPr>
      </w:pPr>
      <w:r>
        <w:rPr>
          <w:rFonts w:asciiTheme="minorEastAsia" w:hAnsiTheme="minorEastAsia" w:hint="eastAsia"/>
          <w:szCs w:val="21"/>
        </w:rPr>
        <w:t>（</w:t>
      </w:r>
      <w:r w:rsidR="00DD53F8">
        <w:rPr>
          <w:rFonts w:asciiTheme="minorEastAsia" w:hAnsiTheme="minorEastAsia"/>
          <w:szCs w:val="21"/>
        </w:rPr>
        <w:t>イベント来場者数・</w:t>
      </w:r>
      <w:r w:rsidR="00D517A5">
        <w:rPr>
          <w:rFonts w:asciiTheme="minorEastAsia" w:hAnsiTheme="minorEastAsia"/>
          <w:szCs w:val="21"/>
        </w:rPr>
        <w:t>出店店舗の情報・出店者売上・</w:t>
      </w:r>
      <w:r w:rsidR="008851C9" w:rsidRPr="00AA2964">
        <w:rPr>
          <w:rFonts w:asciiTheme="minorEastAsia" w:hAnsiTheme="minorEastAsia" w:hint="eastAsia"/>
          <w:szCs w:val="21"/>
        </w:rPr>
        <w:t>イベントを通して考えられる会場の課題</w:t>
      </w:r>
      <w:r w:rsidR="00AA2413" w:rsidRPr="00AA2964">
        <w:rPr>
          <w:rFonts w:asciiTheme="minorEastAsia" w:hAnsiTheme="minorEastAsia"/>
          <w:szCs w:val="21"/>
        </w:rPr>
        <w:t>・</w:t>
      </w:r>
      <w:r w:rsidR="00877A39">
        <w:rPr>
          <w:rFonts w:asciiTheme="minorEastAsia" w:hAnsiTheme="minorEastAsia" w:hint="eastAsia"/>
          <w:szCs w:val="21"/>
        </w:rPr>
        <w:t>今後の市のペットツーリズムの展望，</w:t>
      </w:r>
      <w:r w:rsidR="00F526D6">
        <w:rPr>
          <w:rFonts w:asciiTheme="minorEastAsia" w:hAnsiTheme="minorEastAsia"/>
          <w:szCs w:val="21"/>
        </w:rPr>
        <w:t>イベント準備，期間中，撤収状況の写真</w:t>
      </w:r>
      <w:r w:rsidR="00AA2413">
        <w:rPr>
          <w:rFonts w:asciiTheme="minorEastAsia" w:hAnsiTheme="minorEastAsia"/>
          <w:szCs w:val="21"/>
        </w:rPr>
        <w:t>）</w:t>
      </w:r>
    </w:p>
    <w:p w14:paraId="15B4C0A6" w14:textId="77777777" w:rsidR="00A872CC" w:rsidRDefault="00A872CC" w:rsidP="005517BC">
      <w:pPr>
        <w:rPr>
          <w:rFonts w:asciiTheme="minorEastAsia" w:hAnsiTheme="minorEastAsia"/>
          <w:szCs w:val="21"/>
        </w:rPr>
      </w:pPr>
    </w:p>
    <w:p w14:paraId="784D9DEC" w14:textId="77777777" w:rsidR="008C244B" w:rsidRDefault="008C244B" w:rsidP="005517BC">
      <w:pPr>
        <w:rPr>
          <w:rFonts w:asciiTheme="minorEastAsia" w:hAnsiTheme="minorEastAsia"/>
          <w:szCs w:val="21"/>
        </w:rPr>
      </w:pPr>
    </w:p>
    <w:p w14:paraId="0ECB928A" w14:textId="77777777" w:rsidR="008C244B" w:rsidRDefault="008C244B" w:rsidP="005517BC">
      <w:pPr>
        <w:rPr>
          <w:rFonts w:asciiTheme="minorEastAsia" w:hAnsiTheme="minorEastAsia"/>
          <w:szCs w:val="21"/>
        </w:rPr>
      </w:pPr>
    </w:p>
    <w:p w14:paraId="7EFEDD7F" w14:textId="77777777" w:rsidR="00941C64" w:rsidRPr="00941C64" w:rsidRDefault="00941C64" w:rsidP="00941C64">
      <w:pPr>
        <w:pStyle w:val="a3"/>
        <w:numPr>
          <w:ilvl w:val="0"/>
          <w:numId w:val="1"/>
        </w:numPr>
        <w:ind w:leftChars="0"/>
        <w:rPr>
          <w:rFonts w:asciiTheme="minorEastAsia" w:hAnsiTheme="minorEastAsia"/>
          <w:szCs w:val="21"/>
        </w:rPr>
      </w:pPr>
      <w:r w:rsidRPr="00941C64">
        <w:rPr>
          <w:rFonts w:asciiTheme="minorEastAsia" w:hAnsiTheme="minorEastAsia"/>
          <w:szCs w:val="21"/>
        </w:rPr>
        <w:lastRenderedPageBreak/>
        <w:t>実施スケジュール</w:t>
      </w:r>
    </w:p>
    <w:p w14:paraId="12845F5B" w14:textId="23229629" w:rsidR="00FE6C9C" w:rsidRDefault="008550DC" w:rsidP="00941C64">
      <w:pPr>
        <w:rPr>
          <w:rFonts w:asciiTheme="minorEastAsia" w:hAnsiTheme="minorEastAsia"/>
          <w:szCs w:val="21"/>
        </w:rPr>
      </w:pPr>
      <w:r>
        <w:rPr>
          <w:rFonts w:asciiTheme="minorEastAsia" w:hAnsiTheme="minorEastAsia"/>
          <w:szCs w:val="21"/>
        </w:rPr>
        <w:t xml:space="preserve">　４．</w:t>
      </w:r>
      <w:r w:rsidR="00DD53F8">
        <w:rPr>
          <w:rFonts w:asciiTheme="minorEastAsia" w:hAnsiTheme="minorEastAsia"/>
          <w:szCs w:val="21"/>
        </w:rPr>
        <w:t>に規定する業務内容を契約履行期間内に実施し，完了すること。なお，各業務の実施</w:t>
      </w:r>
      <w:r w:rsidR="00012B77">
        <w:rPr>
          <w:rFonts w:asciiTheme="minorEastAsia" w:hAnsiTheme="minorEastAsia"/>
          <w:szCs w:val="21"/>
        </w:rPr>
        <w:t>時期については発注者</w:t>
      </w:r>
      <w:r w:rsidR="00DD53F8">
        <w:rPr>
          <w:rFonts w:asciiTheme="minorEastAsia" w:hAnsiTheme="minorEastAsia"/>
          <w:szCs w:val="21"/>
        </w:rPr>
        <w:t>と受託者が協議の上決定するものとする。</w:t>
      </w:r>
    </w:p>
    <w:p w14:paraId="6B947D1A" w14:textId="77777777" w:rsidR="005517BC" w:rsidRDefault="005517BC" w:rsidP="00941C64">
      <w:pPr>
        <w:rPr>
          <w:rFonts w:asciiTheme="minorEastAsia" w:hAnsiTheme="minorEastAsia"/>
          <w:szCs w:val="21"/>
        </w:rPr>
      </w:pPr>
    </w:p>
    <w:p w14:paraId="0023BE7B" w14:textId="77777777" w:rsidR="00941C64" w:rsidRPr="00941C64" w:rsidRDefault="00941C64" w:rsidP="00941C64">
      <w:pPr>
        <w:pStyle w:val="a3"/>
        <w:numPr>
          <w:ilvl w:val="0"/>
          <w:numId w:val="1"/>
        </w:numPr>
        <w:ind w:leftChars="0"/>
        <w:rPr>
          <w:rFonts w:asciiTheme="minorEastAsia" w:hAnsiTheme="minorEastAsia"/>
          <w:szCs w:val="21"/>
        </w:rPr>
      </w:pPr>
      <w:r w:rsidRPr="00941C64">
        <w:rPr>
          <w:rFonts w:asciiTheme="minorEastAsia" w:hAnsiTheme="minorEastAsia"/>
          <w:szCs w:val="21"/>
        </w:rPr>
        <w:t>個人情報の取扱い</w:t>
      </w:r>
    </w:p>
    <w:p w14:paraId="7915E3CE" w14:textId="4B8803C4" w:rsidR="00C757E2" w:rsidRDefault="00941C64" w:rsidP="007D4E6F">
      <w:pPr>
        <w:ind w:firstLineChars="100" w:firstLine="210"/>
        <w:rPr>
          <w:rFonts w:asciiTheme="minorEastAsia" w:hAnsiTheme="minorEastAsia"/>
          <w:szCs w:val="21"/>
        </w:rPr>
      </w:pPr>
      <w:r>
        <w:rPr>
          <w:rFonts w:asciiTheme="minorEastAsia" w:hAnsiTheme="minorEastAsia" w:hint="eastAsia"/>
          <w:szCs w:val="21"/>
        </w:rPr>
        <w:t>受託者は，本業務の実施に伴い取扱う個人情報について，</w:t>
      </w:r>
      <w:r w:rsidR="00344B94">
        <w:rPr>
          <w:rFonts w:asciiTheme="minorEastAsia" w:hAnsiTheme="minorEastAsia" w:hint="eastAsia"/>
          <w:szCs w:val="21"/>
        </w:rPr>
        <w:t>個人情報の保護に関する法律（平成１５年法律第５７号）</w:t>
      </w:r>
      <w:r>
        <w:rPr>
          <w:rFonts w:asciiTheme="minorEastAsia" w:hAnsiTheme="minorEastAsia" w:hint="eastAsia"/>
          <w:szCs w:val="21"/>
        </w:rPr>
        <w:t>を遵守するものとする。</w:t>
      </w:r>
    </w:p>
    <w:p w14:paraId="4443CF13" w14:textId="77777777" w:rsidR="008C244B" w:rsidRPr="00C757E2" w:rsidRDefault="008C244B" w:rsidP="007D4E6F">
      <w:pPr>
        <w:ind w:firstLineChars="100" w:firstLine="210"/>
        <w:rPr>
          <w:rFonts w:asciiTheme="minorEastAsia" w:hAnsiTheme="minorEastAsia"/>
          <w:szCs w:val="21"/>
        </w:rPr>
      </w:pPr>
    </w:p>
    <w:p w14:paraId="57D16193" w14:textId="77777777" w:rsidR="007324B4" w:rsidRPr="007324B4" w:rsidRDefault="007324B4" w:rsidP="007324B4">
      <w:pPr>
        <w:pStyle w:val="a3"/>
        <w:numPr>
          <w:ilvl w:val="0"/>
          <w:numId w:val="1"/>
        </w:numPr>
        <w:ind w:leftChars="0"/>
        <w:rPr>
          <w:rFonts w:asciiTheme="minorEastAsia" w:hAnsiTheme="minorEastAsia"/>
          <w:szCs w:val="21"/>
        </w:rPr>
      </w:pPr>
      <w:r w:rsidRPr="007324B4">
        <w:rPr>
          <w:rFonts w:asciiTheme="minorEastAsia" w:hAnsiTheme="minorEastAsia"/>
          <w:szCs w:val="21"/>
        </w:rPr>
        <w:t>成果物の権利関係</w:t>
      </w:r>
    </w:p>
    <w:p w14:paraId="16993B77" w14:textId="71B7724B" w:rsidR="007324B4" w:rsidRPr="00004DBC" w:rsidRDefault="00004DBC" w:rsidP="00D36ACD">
      <w:pPr>
        <w:ind w:left="630" w:hangingChars="300" w:hanging="630"/>
        <w:rPr>
          <w:rFonts w:asciiTheme="minorEastAsia" w:hAnsiTheme="minorEastAsia"/>
          <w:szCs w:val="21"/>
        </w:rPr>
      </w:pPr>
      <w:r>
        <w:rPr>
          <w:rFonts w:asciiTheme="minorEastAsia" w:hAnsiTheme="minorEastAsia"/>
          <w:szCs w:val="21"/>
        </w:rPr>
        <w:t>（１）</w:t>
      </w:r>
      <w:r w:rsidR="00D36ACD">
        <w:rPr>
          <w:rFonts w:asciiTheme="minorEastAsia" w:hAnsiTheme="minorEastAsia"/>
          <w:szCs w:val="21"/>
        </w:rPr>
        <w:t xml:space="preserve">　</w:t>
      </w:r>
      <w:r w:rsidR="00012B77">
        <w:rPr>
          <w:rFonts w:asciiTheme="minorEastAsia" w:hAnsiTheme="minorEastAsia"/>
          <w:szCs w:val="21"/>
        </w:rPr>
        <w:t>本業務の履行における４．（５）までに掲げる成果物</w:t>
      </w:r>
      <w:r w:rsidR="00C757E2" w:rsidRPr="00004DBC">
        <w:rPr>
          <w:rFonts w:asciiTheme="minorEastAsia" w:hAnsiTheme="minorEastAsia"/>
          <w:szCs w:val="21"/>
        </w:rPr>
        <w:t>の所有権は，ひたちなか市に帰属するものとする。</w:t>
      </w:r>
    </w:p>
    <w:p w14:paraId="0F8B0FC3" w14:textId="5446CADE" w:rsidR="00C757E2" w:rsidRPr="00004DBC" w:rsidRDefault="00004DBC" w:rsidP="00D36ACD">
      <w:pPr>
        <w:ind w:left="630" w:hangingChars="300" w:hanging="630"/>
        <w:rPr>
          <w:rFonts w:asciiTheme="minorEastAsia" w:hAnsiTheme="minorEastAsia"/>
          <w:szCs w:val="21"/>
        </w:rPr>
      </w:pPr>
      <w:r w:rsidRPr="00004DBC">
        <w:rPr>
          <w:rFonts w:asciiTheme="minorEastAsia" w:hAnsiTheme="minorEastAsia"/>
          <w:szCs w:val="21"/>
        </w:rPr>
        <w:t>（２）</w:t>
      </w:r>
      <w:r w:rsidR="00D36ACD">
        <w:rPr>
          <w:rFonts w:asciiTheme="minorEastAsia" w:hAnsiTheme="minorEastAsia"/>
          <w:szCs w:val="21"/>
        </w:rPr>
        <w:t xml:space="preserve">　</w:t>
      </w:r>
      <w:r w:rsidR="00012B77">
        <w:rPr>
          <w:rFonts w:asciiTheme="minorEastAsia" w:hAnsiTheme="minorEastAsia"/>
          <w:szCs w:val="21"/>
        </w:rPr>
        <w:t>成果物</w:t>
      </w:r>
      <w:r w:rsidR="00C757E2" w:rsidRPr="00004DBC">
        <w:rPr>
          <w:rFonts w:asciiTheme="minorEastAsia" w:hAnsiTheme="minorEastAsia"/>
          <w:szCs w:val="21"/>
        </w:rPr>
        <w:t>が著作権法（昭和４５年法律第４８号）第２条第１項第１号に規定する著作物（以下「著作物</w:t>
      </w:r>
      <w:r w:rsidR="00C757E2" w:rsidRPr="00004DBC">
        <w:rPr>
          <w:rFonts w:asciiTheme="minorEastAsia" w:hAnsiTheme="minorEastAsia" w:hint="eastAsia"/>
          <w:szCs w:val="21"/>
        </w:rPr>
        <w:t>」</w:t>
      </w:r>
      <w:r w:rsidR="00C757E2" w:rsidRPr="00004DBC">
        <w:rPr>
          <w:rFonts w:asciiTheme="minorEastAsia" w:hAnsiTheme="minorEastAsia"/>
          <w:szCs w:val="21"/>
        </w:rPr>
        <w:t>という。）に該当する場合には，受託者は当該著作物に係る受託者の著作権（同法第２７条及び第２８条に規定する権利を含む）を当該著作物の引渡し時に，ひたちなか市に無償で譲渡するものとする。この場合において，受託者は，当該著作権の譲渡以降，著作者人格権を行使しないものとする。</w:t>
      </w:r>
    </w:p>
    <w:p w14:paraId="64E862E9" w14:textId="77777777" w:rsidR="00C757E2" w:rsidRPr="00C757E2" w:rsidRDefault="00C757E2" w:rsidP="00C757E2">
      <w:pPr>
        <w:ind w:left="420"/>
        <w:rPr>
          <w:rFonts w:asciiTheme="minorEastAsia" w:hAnsiTheme="minorEastAsia"/>
          <w:szCs w:val="21"/>
        </w:rPr>
      </w:pPr>
    </w:p>
    <w:p w14:paraId="422771E4" w14:textId="75E9CCB0" w:rsidR="007324B4" w:rsidRPr="005D5DD6" w:rsidRDefault="00012B77" w:rsidP="005D5DD6">
      <w:pPr>
        <w:rPr>
          <w:rFonts w:asciiTheme="minorEastAsia" w:hAnsiTheme="minorEastAsia"/>
          <w:szCs w:val="21"/>
        </w:rPr>
      </w:pPr>
      <w:r>
        <w:rPr>
          <w:rFonts w:asciiTheme="minorEastAsia" w:hAnsiTheme="minorEastAsia"/>
          <w:szCs w:val="21"/>
        </w:rPr>
        <w:t>８．</w:t>
      </w:r>
      <w:r w:rsidR="007324B4" w:rsidRPr="005D5DD6">
        <w:rPr>
          <w:rFonts w:asciiTheme="minorEastAsia" w:hAnsiTheme="minorEastAsia"/>
          <w:szCs w:val="21"/>
        </w:rPr>
        <w:t>留意事項</w:t>
      </w:r>
    </w:p>
    <w:p w14:paraId="7E490B38" w14:textId="77777777" w:rsidR="007324B4" w:rsidRPr="00AF059D" w:rsidRDefault="00AF059D" w:rsidP="00AF059D">
      <w:pPr>
        <w:ind w:left="630" w:hangingChars="300" w:hanging="630"/>
        <w:rPr>
          <w:rFonts w:asciiTheme="minorEastAsia" w:hAnsiTheme="minorEastAsia"/>
          <w:szCs w:val="21"/>
        </w:rPr>
      </w:pPr>
      <w:r w:rsidRPr="00AF059D">
        <w:rPr>
          <w:rFonts w:asciiTheme="minorEastAsia" w:hAnsiTheme="minorEastAsia"/>
          <w:szCs w:val="21"/>
        </w:rPr>
        <w:t>（１）</w:t>
      </w:r>
      <w:r w:rsidR="007324B4" w:rsidRPr="00AF059D">
        <w:rPr>
          <w:rFonts w:asciiTheme="minorEastAsia" w:hAnsiTheme="minorEastAsia" w:hint="eastAsia"/>
          <w:szCs w:val="21"/>
        </w:rPr>
        <w:t xml:space="preserve">　本仕様書に基づく作業に関し，第三者の肖像権，所有権，著作権を侵さないこと。また，第三者との間に著作権に係る権利侵害の紛争等が生じた場合は，当該紛争の原因が専らひたちなか市の責めに帰す場合を除き，受託者の責任，負担において一切を処理すること。この場合，ひたちなか市は係る紛争等の事実を知ったときは，受託者に通知し，必要な範囲で訴訟上の防衛を責任者に委ねる等の協力措置を講じることができるものとする。</w:t>
      </w:r>
    </w:p>
    <w:p w14:paraId="534069EA" w14:textId="77777777" w:rsidR="007324B4" w:rsidRPr="00AF059D" w:rsidRDefault="00AF059D" w:rsidP="00AF059D">
      <w:pPr>
        <w:ind w:left="630" w:hangingChars="300" w:hanging="630"/>
        <w:rPr>
          <w:rFonts w:asciiTheme="minorEastAsia" w:hAnsiTheme="minorEastAsia"/>
          <w:szCs w:val="21"/>
        </w:rPr>
      </w:pPr>
      <w:r w:rsidRPr="00AF059D">
        <w:rPr>
          <w:rFonts w:asciiTheme="minorEastAsia" w:hAnsiTheme="minorEastAsia"/>
          <w:szCs w:val="21"/>
        </w:rPr>
        <w:t>（２）</w:t>
      </w:r>
      <w:r>
        <w:rPr>
          <w:rFonts w:asciiTheme="minorEastAsia" w:hAnsiTheme="minorEastAsia"/>
          <w:szCs w:val="21"/>
        </w:rPr>
        <w:t xml:space="preserve">　</w:t>
      </w:r>
      <w:r w:rsidR="003A37AD" w:rsidRPr="00AF059D">
        <w:rPr>
          <w:rFonts w:asciiTheme="minorEastAsia" w:hAnsiTheme="minorEastAsia" w:hint="eastAsia"/>
          <w:szCs w:val="21"/>
        </w:rPr>
        <w:t>本業務の遂行にあたり，受託者は，契約履行期間内及び履行期間の満了後において，業務上知りえた情報を第三者に漏洩してはならない。また，業務の過程において第三者に情報の漏洩が無いよう，十分な対策を講じる義務を負うものとする。</w:t>
      </w:r>
    </w:p>
    <w:p w14:paraId="692C1889" w14:textId="77777777" w:rsidR="003A37AD" w:rsidRPr="00AF059D" w:rsidRDefault="00AF059D" w:rsidP="00AF059D">
      <w:pPr>
        <w:ind w:left="630" w:hangingChars="300" w:hanging="630"/>
        <w:rPr>
          <w:rFonts w:asciiTheme="minorEastAsia" w:hAnsiTheme="minorEastAsia"/>
          <w:szCs w:val="21"/>
        </w:rPr>
      </w:pPr>
      <w:r w:rsidRPr="00AF059D">
        <w:rPr>
          <w:rFonts w:asciiTheme="minorEastAsia" w:hAnsiTheme="minorEastAsia"/>
          <w:szCs w:val="21"/>
        </w:rPr>
        <w:t>（３）</w:t>
      </w:r>
      <w:r>
        <w:rPr>
          <w:rFonts w:asciiTheme="minorEastAsia" w:hAnsiTheme="minorEastAsia"/>
          <w:szCs w:val="21"/>
        </w:rPr>
        <w:t xml:space="preserve">　</w:t>
      </w:r>
      <w:r w:rsidR="003A37AD" w:rsidRPr="00AF059D">
        <w:rPr>
          <w:rFonts w:asciiTheme="minorEastAsia" w:hAnsiTheme="minorEastAsia"/>
          <w:szCs w:val="21"/>
        </w:rPr>
        <w:t>受託者は本業務の一部又は全部を第三者に委託し，又は請け負わせることはできない。ただし，あらかじめひたちなか市の承認を受けた場合を除く。</w:t>
      </w:r>
    </w:p>
    <w:p w14:paraId="5BB63A80" w14:textId="77777777" w:rsidR="005D5DD6" w:rsidRPr="00AF059D" w:rsidRDefault="00AF059D" w:rsidP="00AF059D">
      <w:pPr>
        <w:ind w:left="630" w:hangingChars="300" w:hanging="630"/>
        <w:rPr>
          <w:rFonts w:asciiTheme="minorEastAsia" w:hAnsiTheme="minorEastAsia"/>
          <w:szCs w:val="21"/>
        </w:rPr>
      </w:pPr>
      <w:r w:rsidRPr="00AF059D">
        <w:rPr>
          <w:rFonts w:asciiTheme="minorEastAsia" w:hAnsiTheme="minorEastAsia"/>
          <w:szCs w:val="21"/>
        </w:rPr>
        <w:t>（４）</w:t>
      </w:r>
      <w:r>
        <w:rPr>
          <w:rFonts w:asciiTheme="minorEastAsia" w:hAnsiTheme="minorEastAsia"/>
          <w:szCs w:val="21"/>
        </w:rPr>
        <w:t xml:space="preserve">　</w:t>
      </w:r>
      <w:r w:rsidRPr="00AF059D">
        <w:rPr>
          <w:rFonts w:asciiTheme="minorEastAsia" w:hAnsiTheme="minorEastAsia"/>
          <w:szCs w:val="21"/>
        </w:rPr>
        <w:t>疫病，食中毒，暴風雨，地震，火災，暴動その他発注者の責に帰すことのできない自然的又は人為的な現象などの不可抗力によりイベントの運営が困難になった際，受注者に損害が生じる場合においても，発注者に対しその賠償を請求することができないものとする。また，受注者はその責めに帰する事由により，イベントの実施に関し，発注者又は第三者に損害を与えたときは，その損害を受注者の負担により賠償するものとする。</w:t>
      </w:r>
    </w:p>
    <w:p w14:paraId="78EF2E91" w14:textId="77777777" w:rsidR="00C757E2" w:rsidRPr="00C757E2" w:rsidRDefault="00C757E2" w:rsidP="00C757E2">
      <w:pPr>
        <w:ind w:left="420"/>
        <w:rPr>
          <w:rFonts w:asciiTheme="minorEastAsia" w:hAnsiTheme="minorEastAsia"/>
          <w:szCs w:val="21"/>
        </w:rPr>
      </w:pPr>
    </w:p>
    <w:p w14:paraId="0ADA6A5D" w14:textId="74209357" w:rsidR="003A37AD" w:rsidRDefault="00012B77" w:rsidP="003A37AD">
      <w:pPr>
        <w:rPr>
          <w:rFonts w:asciiTheme="minorEastAsia" w:hAnsiTheme="minorEastAsia"/>
          <w:szCs w:val="21"/>
        </w:rPr>
      </w:pPr>
      <w:r>
        <w:rPr>
          <w:rFonts w:asciiTheme="minorEastAsia" w:hAnsiTheme="minorEastAsia"/>
          <w:szCs w:val="21"/>
        </w:rPr>
        <w:lastRenderedPageBreak/>
        <w:t>９</w:t>
      </w:r>
      <w:r w:rsidR="003A37AD">
        <w:rPr>
          <w:rFonts w:asciiTheme="minorEastAsia" w:hAnsiTheme="minorEastAsia"/>
          <w:szCs w:val="21"/>
        </w:rPr>
        <w:t>．協議</w:t>
      </w:r>
    </w:p>
    <w:p w14:paraId="782F24A9" w14:textId="77777777" w:rsidR="003A37AD" w:rsidRPr="003A37AD" w:rsidRDefault="003A37AD" w:rsidP="00EA06E2">
      <w:pPr>
        <w:ind w:left="210" w:hangingChars="100" w:hanging="210"/>
        <w:rPr>
          <w:rFonts w:asciiTheme="minorEastAsia" w:hAnsiTheme="minorEastAsia"/>
          <w:szCs w:val="21"/>
        </w:rPr>
      </w:pPr>
      <w:r>
        <w:rPr>
          <w:rFonts w:asciiTheme="minorEastAsia" w:hAnsiTheme="minorEastAsia"/>
          <w:szCs w:val="21"/>
        </w:rPr>
        <w:t xml:space="preserve">　　この仕様書について疑義が生じた場</w:t>
      </w:r>
      <w:r w:rsidR="005D5DD6">
        <w:rPr>
          <w:rFonts w:asciiTheme="minorEastAsia" w:hAnsiTheme="minorEastAsia"/>
          <w:szCs w:val="21"/>
        </w:rPr>
        <w:t>合又は定めのない事項や細部の業務内容については，発注者と協議のうえ決定すること</w:t>
      </w:r>
      <w:r>
        <w:rPr>
          <w:rFonts w:asciiTheme="minorEastAsia" w:hAnsiTheme="minorEastAsia"/>
          <w:szCs w:val="21"/>
        </w:rPr>
        <w:t>。</w:t>
      </w:r>
    </w:p>
    <w:sectPr w:rsidR="003A37AD" w:rsidRPr="003A37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17D35" w14:textId="77777777" w:rsidR="007A2AA6" w:rsidRDefault="007A2AA6" w:rsidP="007324B4">
      <w:r>
        <w:separator/>
      </w:r>
    </w:p>
  </w:endnote>
  <w:endnote w:type="continuationSeparator" w:id="0">
    <w:p w14:paraId="0EA1F10E" w14:textId="77777777" w:rsidR="007A2AA6" w:rsidRDefault="007A2AA6" w:rsidP="0073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8FF38" w14:textId="77777777" w:rsidR="007A2AA6" w:rsidRDefault="007A2AA6" w:rsidP="007324B4">
      <w:r>
        <w:separator/>
      </w:r>
    </w:p>
  </w:footnote>
  <w:footnote w:type="continuationSeparator" w:id="0">
    <w:p w14:paraId="05EC82FD" w14:textId="77777777" w:rsidR="007A2AA6" w:rsidRDefault="007A2AA6" w:rsidP="00732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D198C"/>
    <w:multiLevelType w:val="hybridMultilevel"/>
    <w:tmpl w:val="C72A456C"/>
    <w:lvl w:ilvl="0" w:tplc="03507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8085C"/>
    <w:multiLevelType w:val="hybridMultilevel"/>
    <w:tmpl w:val="7CFE7B7A"/>
    <w:lvl w:ilvl="0" w:tplc="84A418EE">
      <w:start w:val="1"/>
      <w:numFmt w:val="decimalFullWidth"/>
      <w:lvlText w:val="（%1）"/>
      <w:lvlJc w:val="left"/>
      <w:pPr>
        <w:ind w:left="1140" w:hanging="720"/>
      </w:pPr>
      <w:rPr>
        <w:rFonts w:asciiTheme="minorEastAsia" w:eastAsiaTheme="minorEastAsia" w:hAnsiTheme="min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014130"/>
    <w:multiLevelType w:val="hybridMultilevel"/>
    <w:tmpl w:val="A9A6B816"/>
    <w:lvl w:ilvl="0" w:tplc="E6D2A940">
      <w:start w:val="1"/>
      <w:numFmt w:val="decimalFullWidth"/>
      <w:lvlText w:val="%1．"/>
      <w:lvlJc w:val="left"/>
      <w:pPr>
        <w:ind w:left="420" w:hanging="420"/>
      </w:pPr>
      <w:rPr>
        <w:rFonts w:hint="default"/>
      </w:rPr>
    </w:lvl>
    <w:lvl w:ilvl="1" w:tplc="970878A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0A4D33"/>
    <w:multiLevelType w:val="hybridMultilevel"/>
    <w:tmpl w:val="05669E1C"/>
    <w:lvl w:ilvl="0" w:tplc="51E42C0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B40D72"/>
    <w:multiLevelType w:val="hybridMultilevel"/>
    <w:tmpl w:val="1A1C1C38"/>
    <w:lvl w:ilvl="0" w:tplc="F5042228">
      <w:start w:val="1"/>
      <w:numFmt w:val="decimalFullWidth"/>
      <w:lvlText w:val="（%1）"/>
      <w:lvlJc w:val="left"/>
      <w:pPr>
        <w:ind w:left="1140" w:hanging="720"/>
      </w:pPr>
      <w:rPr>
        <w:rFonts w:asciiTheme="minorEastAsia" w:eastAsiaTheme="minorEastAsia" w:hAnsiTheme="min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A9A7D37"/>
    <w:multiLevelType w:val="hybridMultilevel"/>
    <w:tmpl w:val="C47694CA"/>
    <w:lvl w:ilvl="0" w:tplc="8A6831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3A7F6A"/>
    <w:multiLevelType w:val="hybridMultilevel"/>
    <w:tmpl w:val="652A7836"/>
    <w:lvl w:ilvl="0" w:tplc="5BA4082C">
      <w:start w:val="1"/>
      <w:numFmt w:val="decimalFullWidth"/>
      <w:lvlText w:val="（%1）"/>
      <w:lvlJc w:val="left"/>
      <w:pPr>
        <w:ind w:left="720" w:hanging="720"/>
      </w:pPr>
      <w:rPr>
        <w:rFonts w:hint="default"/>
      </w:rPr>
    </w:lvl>
    <w:lvl w:ilvl="1" w:tplc="41F236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3356968">
    <w:abstractNumId w:val="2"/>
  </w:num>
  <w:num w:numId="2" w16cid:durableId="597519251">
    <w:abstractNumId w:val="6"/>
  </w:num>
  <w:num w:numId="3" w16cid:durableId="506873222">
    <w:abstractNumId w:val="4"/>
  </w:num>
  <w:num w:numId="4" w16cid:durableId="126357633">
    <w:abstractNumId w:val="1"/>
  </w:num>
  <w:num w:numId="5" w16cid:durableId="2040004946">
    <w:abstractNumId w:val="5"/>
  </w:num>
  <w:num w:numId="6" w16cid:durableId="440807890">
    <w:abstractNumId w:val="3"/>
  </w:num>
  <w:num w:numId="7" w16cid:durableId="370690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2D"/>
    <w:rsid w:val="00001888"/>
    <w:rsid w:val="00004DBC"/>
    <w:rsid w:val="00012B77"/>
    <w:rsid w:val="00042A42"/>
    <w:rsid w:val="000520BF"/>
    <w:rsid w:val="000815E6"/>
    <w:rsid w:val="000A376D"/>
    <w:rsid w:val="000C1986"/>
    <w:rsid w:val="000C3FB5"/>
    <w:rsid w:val="000D3CF2"/>
    <w:rsid w:val="000F4A62"/>
    <w:rsid w:val="001507E4"/>
    <w:rsid w:val="00163341"/>
    <w:rsid w:val="00192BE2"/>
    <w:rsid w:val="001C791C"/>
    <w:rsid w:val="001E153C"/>
    <w:rsid w:val="001F2B8A"/>
    <w:rsid w:val="00251D2C"/>
    <w:rsid w:val="002729A4"/>
    <w:rsid w:val="00285157"/>
    <w:rsid w:val="002C12ED"/>
    <w:rsid w:val="002D1E7D"/>
    <w:rsid w:val="002D5F11"/>
    <w:rsid w:val="002E4508"/>
    <w:rsid w:val="003110CA"/>
    <w:rsid w:val="00317AA0"/>
    <w:rsid w:val="003245EE"/>
    <w:rsid w:val="00344B94"/>
    <w:rsid w:val="003830E0"/>
    <w:rsid w:val="00386B6C"/>
    <w:rsid w:val="003A37AD"/>
    <w:rsid w:val="003E5911"/>
    <w:rsid w:val="00455F60"/>
    <w:rsid w:val="00474C9C"/>
    <w:rsid w:val="004858D2"/>
    <w:rsid w:val="004A574A"/>
    <w:rsid w:val="004D4C2C"/>
    <w:rsid w:val="00544121"/>
    <w:rsid w:val="005458F2"/>
    <w:rsid w:val="005517BC"/>
    <w:rsid w:val="00566485"/>
    <w:rsid w:val="00585594"/>
    <w:rsid w:val="005B3307"/>
    <w:rsid w:val="005D5DD6"/>
    <w:rsid w:val="005F0E41"/>
    <w:rsid w:val="0060604D"/>
    <w:rsid w:val="006139A3"/>
    <w:rsid w:val="00660C9F"/>
    <w:rsid w:val="006A2FAF"/>
    <w:rsid w:val="006B2290"/>
    <w:rsid w:val="006B4650"/>
    <w:rsid w:val="006C6D4B"/>
    <w:rsid w:val="006E5DAB"/>
    <w:rsid w:val="00702858"/>
    <w:rsid w:val="0070666D"/>
    <w:rsid w:val="00712D0C"/>
    <w:rsid w:val="007324B4"/>
    <w:rsid w:val="00755861"/>
    <w:rsid w:val="00765FD5"/>
    <w:rsid w:val="00786C96"/>
    <w:rsid w:val="007A2AA6"/>
    <w:rsid w:val="007C6F22"/>
    <w:rsid w:val="007D4E6F"/>
    <w:rsid w:val="007D5D31"/>
    <w:rsid w:val="00806290"/>
    <w:rsid w:val="008550DC"/>
    <w:rsid w:val="00855898"/>
    <w:rsid w:val="008722F5"/>
    <w:rsid w:val="00877A39"/>
    <w:rsid w:val="008851C9"/>
    <w:rsid w:val="00885B0B"/>
    <w:rsid w:val="008B6B3E"/>
    <w:rsid w:val="008C244B"/>
    <w:rsid w:val="00941C64"/>
    <w:rsid w:val="009671EC"/>
    <w:rsid w:val="0097670C"/>
    <w:rsid w:val="00A04467"/>
    <w:rsid w:val="00A072C5"/>
    <w:rsid w:val="00A2519F"/>
    <w:rsid w:val="00A30C92"/>
    <w:rsid w:val="00A658DF"/>
    <w:rsid w:val="00A803F9"/>
    <w:rsid w:val="00A8202E"/>
    <w:rsid w:val="00A872CC"/>
    <w:rsid w:val="00A96FCA"/>
    <w:rsid w:val="00AA2413"/>
    <w:rsid w:val="00AA2964"/>
    <w:rsid w:val="00AB7763"/>
    <w:rsid w:val="00AF059D"/>
    <w:rsid w:val="00B00967"/>
    <w:rsid w:val="00B03080"/>
    <w:rsid w:val="00B15428"/>
    <w:rsid w:val="00B22B64"/>
    <w:rsid w:val="00B3320A"/>
    <w:rsid w:val="00B478A7"/>
    <w:rsid w:val="00B6769A"/>
    <w:rsid w:val="00BA272D"/>
    <w:rsid w:val="00BF21D3"/>
    <w:rsid w:val="00C757E2"/>
    <w:rsid w:val="00C84BC3"/>
    <w:rsid w:val="00C906C7"/>
    <w:rsid w:val="00CB4313"/>
    <w:rsid w:val="00CB6777"/>
    <w:rsid w:val="00CC10D4"/>
    <w:rsid w:val="00CC26DB"/>
    <w:rsid w:val="00CD3E81"/>
    <w:rsid w:val="00D36ACD"/>
    <w:rsid w:val="00D41832"/>
    <w:rsid w:val="00D517A5"/>
    <w:rsid w:val="00DA49F0"/>
    <w:rsid w:val="00DB6756"/>
    <w:rsid w:val="00DD53F8"/>
    <w:rsid w:val="00DE018F"/>
    <w:rsid w:val="00DE75B7"/>
    <w:rsid w:val="00DF19DB"/>
    <w:rsid w:val="00E0110A"/>
    <w:rsid w:val="00E216FC"/>
    <w:rsid w:val="00E34AF1"/>
    <w:rsid w:val="00E42EF8"/>
    <w:rsid w:val="00E85C4D"/>
    <w:rsid w:val="00E9293A"/>
    <w:rsid w:val="00EA06E2"/>
    <w:rsid w:val="00EB1AF5"/>
    <w:rsid w:val="00EC572D"/>
    <w:rsid w:val="00F03E7E"/>
    <w:rsid w:val="00F328B0"/>
    <w:rsid w:val="00F526D6"/>
    <w:rsid w:val="00F621F1"/>
    <w:rsid w:val="00FB5726"/>
    <w:rsid w:val="00FD15C7"/>
    <w:rsid w:val="00FD770F"/>
    <w:rsid w:val="00FE6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A47BABC"/>
  <w15:chartTrackingRefBased/>
  <w15:docId w15:val="{B242E672-4A16-4237-B9C8-BC244001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7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72D"/>
    <w:pPr>
      <w:ind w:leftChars="400" w:left="840"/>
    </w:pPr>
  </w:style>
  <w:style w:type="paragraph" w:styleId="a4">
    <w:name w:val="header"/>
    <w:basedOn w:val="a"/>
    <w:link w:val="a5"/>
    <w:uiPriority w:val="99"/>
    <w:unhideWhenUsed/>
    <w:rsid w:val="007324B4"/>
    <w:pPr>
      <w:tabs>
        <w:tab w:val="center" w:pos="4252"/>
        <w:tab w:val="right" w:pos="8504"/>
      </w:tabs>
      <w:snapToGrid w:val="0"/>
    </w:pPr>
  </w:style>
  <w:style w:type="character" w:customStyle="1" w:styleId="a5">
    <w:name w:val="ヘッダー (文字)"/>
    <w:basedOn w:val="a0"/>
    <w:link w:val="a4"/>
    <w:uiPriority w:val="99"/>
    <w:rsid w:val="007324B4"/>
  </w:style>
  <w:style w:type="paragraph" w:styleId="a6">
    <w:name w:val="footer"/>
    <w:basedOn w:val="a"/>
    <w:link w:val="a7"/>
    <w:uiPriority w:val="99"/>
    <w:unhideWhenUsed/>
    <w:rsid w:val="007324B4"/>
    <w:pPr>
      <w:tabs>
        <w:tab w:val="center" w:pos="4252"/>
        <w:tab w:val="right" w:pos="8504"/>
      </w:tabs>
      <w:snapToGrid w:val="0"/>
    </w:pPr>
  </w:style>
  <w:style w:type="character" w:customStyle="1" w:styleId="a7">
    <w:name w:val="フッター (文字)"/>
    <w:basedOn w:val="a0"/>
    <w:link w:val="a6"/>
    <w:uiPriority w:val="99"/>
    <w:rsid w:val="007324B4"/>
  </w:style>
  <w:style w:type="paragraph" w:styleId="a8">
    <w:name w:val="Balloon Text"/>
    <w:basedOn w:val="a"/>
    <w:link w:val="a9"/>
    <w:uiPriority w:val="99"/>
    <w:semiHidden/>
    <w:unhideWhenUsed/>
    <w:rsid w:val="002729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29A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C26DB"/>
    <w:rPr>
      <w:sz w:val="18"/>
      <w:szCs w:val="18"/>
    </w:rPr>
  </w:style>
  <w:style w:type="paragraph" w:styleId="ab">
    <w:name w:val="annotation text"/>
    <w:basedOn w:val="a"/>
    <w:link w:val="ac"/>
    <w:uiPriority w:val="99"/>
    <w:semiHidden/>
    <w:unhideWhenUsed/>
    <w:rsid w:val="00CC26DB"/>
    <w:pPr>
      <w:jc w:val="left"/>
    </w:pPr>
  </w:style>
  <w:style w:type="character" w:customStyle="1" w:styleId="ac">
    <w:name w:val="コメント文字列 (文字)"/>
    <w:basedOn w:val="a0"/>
    <w:link w:val="ab"/>
    <w:uiPriority w:val="99"/>
    <w:semiHidden/>
    <w:rsid w:val="00CC26DB"/>
  </w:style>
  <w:style w:type="paragraph" w:styleId="ad">
    <w:name w:val="annotation subject"/>
    <w:basedOn w:val="ab"/>
    <w:next w:val="ab"/>
    <w:link w:val="ae"/>
    <w:uiPriority w:val="99"/>
    <w:semiHidden/>
    <w:unhideWhenUsed/>
    <w:rsid w:val="00CC26DB"/>
    <w:rPr>
      <w:b/>
      <w:bCs/>
    </w:rPr>
  </w:style>
  <w:style w:type="character" w:customStyle="1" w:styleId="ae">
    <w:name w:val="コメント内容 (文字)"/>
    <w:basedOn w:val="ac"/>
    <w:link w:val="ad"/>
    <w:uiPriority w:val="99"/>
    <w:semiHidden/>
    <w:rsid w:val="00CC26DB"/>
    <w:rPr>
      <w:b/>
      <w:bCs/>
    </w:rPr>
  </w:style>
  <w:style w:type="paragraph" w:styleId="af">
    <w:name w:val="Date"/>
    <w:basedOn w:val="a"/>
    <w:next w:val="a"/>
    <w:link w:val="af0"/>
    <w:uiPriority w:val="99"/>
    <w:semiHidden/>
    <w:unhideWhenUsed/>
    <w:rsid w:val="00C84BC3"/>
  </w:style>
  <w:style w:type="character" w:customStyle="1" w:styleId="af0">
    <w:name w:val="日付 (文字)"/>
    <w:basedOn w:val="a0"/>
    <w:link w:val="af"/>
    <w:uiPriority w:val="99"/>
    <w:semiHidden/>
    <w:rsid w:val="00C84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C2E58-DD18-4738-A8B9-65D1EF72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2220</TotalTime>
  <Pages>4</Pages>
  <Words>393</Words>
  <Characters>2242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ひたちなか市</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亮太</dc:creator>
  <cp:keywords/>
  <dc:description/>
  <cp:lastModifiedBy>黒澤　亮太</cp:lastModifiedBy>
  <cp:revision>37</cp:revision>
  <cp:lastPrinted>2024-06-10T09:05:00Z</cp:lastPrinted>
  <dcterms:created xsi:type="dcterms:W3CDTF">2023-05-11T04:32:00Z</dcterms:created>
  <dcterms:modified xsi:type="dcterms:W3CDTF">2024-06-10T11:32:00Z</dcterms:modified>
</cp:coreProperties>
</file>